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189BF8" w14:textId="707A6E9D" w:rsidR="008C0ED6" w:rsidRPr="008C0ED6" w:rsidRDefault="006C6FCF" w:rsidP="008C0ED6">
      <w:pPr>
        <w:jc w:val="center"/>
        <w:rPr>
          <w:rFonts w:ascii="Arial Unicode MS" w:eastAsia="Arial Unicode MS" w:hAnsi="Arial Unicode MS" w:cs="Arial Unicode MS"/>
          <w:sz w:val="24"/>
          <w:szCs w:val="24"/>
        </w:rPr>
      </w:pPr>
      <w:r w:rsidRPr="006C6FCF">
        <w:rPr>
          <w:rFonts w:ascii="Arial Unicode MS" w:eastAsia="Arial Unicode MS" w:hAnsi="Arial Unicode MS" w:cs="Arial Unicode MS"/>
          <w:sz w:val="24"/>
          <w:szCs w:val="24"/>
        </w:rPr>
        <w:t>Richtlinien und Verordnungen</w:t>
      </w:r>
      <w:r>
        <w:rPr>
          <w:rFonts w:ascii="Arial Unicode MS" w:eastAsia="Arial Unicode MS" w:hAnsi="Arial Unicode MS" w:cs="Arial Unicode MS"/>
          <w:sz w:val="24"/>
          <w:szCs w:val="24"/>
        </w:rPr>
        <w:t xml:space="preserve"> </w:t>
      </w:r>
      <w:r w:rsidR="008C0ED6" w:rsidRPr="008C0ED6">
        <w:rPr>
          <w:rFonts w:ascii="Arial Unicode MS" w:eastAsia="Arial Unicode MS" w:hAnsi="Arial Unicode MS" w:cs="Arial Unicode MS"/>
          <w:sz w:val="24"/>
          <w:szCs w:val="24"/>
        </w:rPr>
        <w:t>kommen</w:t>
      </w:r>
    </w:p>
    <w:p w14:paraId="4E4AC50C" w14:textId="606AD18D" w:rsidR="00DF6FBF" w:rsidRDefault="001602DD" w:rsidP="00DF6FBF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  <w:r>
        <w:rPr>
          <w:rFonts w:ascii="Arial Unicode MS" w:eastAsia="Arial Unicode MS" w:hAnsi="Arial Unicode MS" w:cs="Arial Unicode MS"/>
          <w:b/>
          <w:noProof/>
          <w:sz w:val="28"/>
          <w:szCs w:val="28"/>
        </w:rPr>
        <w:drawing>
          <wp:anchor distT="0" distB="0" distL="114300" distR="114300" simplePos="0" relativeHeight="251681792" behindDoc="1" locked="0" layoutInCell="1" allowOverlap="1" wp14:anchorId="0055112D" wp14:editId="65DE115B">
            <wp:simplePos x="0" y="0"/>
            <wp:positionH relativeFrom="column">
              <wp:posOffset>981075</wp:posOffset>
            </wp:positionH>
            <wp:positionV relativeFrom="paragraph">
              <wp:posOffset>459105</wp:posOffset>
            </wp:positionV>
            <wp:extent cx="7378700" cy="4825365"/>
            <wp:effectExtent l="0" t="0" r="0" b="635"/>
            <wp:wrapNone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europafahne.jpg"/>
                    <pic:cNvPicPr/>
                  </pic:nvPicPr>
                  <pic:blipFill rotWithShape="1">
                    <a:blip r:embed="rId6"/>
                    <a:srcRect l="9391" t="18171" r="20277"/>
                    <a:stretch/>
                  </pic:blipFill>
                  <pic:spPr bwMode="auto">
                    <a:xfrm>
                      <a:off x="0" y="0"/>
                      <a:ext cx="7378700" cy="4825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0ED6" w:rsidRPr="008C0ED6">
        <w:rPr>
          <w:rFonts w:ascii="Arial Unicode MS" w:eastAsia="Arial Unicode MS" w:hAnsi="Arial Unicode MS" w:cs="Arial Unicode MS"/>
          <w:b/>
          <w:sz w:val="28"/>
          <w:szCs w:val="28"/>
        </w:rPr>
        <w:t>…von der Europäischen Union (EU) für alle Länder in der EU</w:t>
      </w:r>
    </w:p>
    <w:p w14:paraId="2DFFA88E" w14:textId="6A7688CB" w:rsidR="00D709DD" w:rsidRDefault="00D709DD" w:rsidP="00DF6FBF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448F216C" w14:textId="04E2C569" w:rsidR="00DF6FBF" w:rsidRDefault="00DF6FBF" w:rsidP="00DF6FBF">
      <w:pPr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42020194" w14:textId="7D29CDAE" w:rsidR="00DF6FBF" w:rsidRDefault="00DF6FBF" w:rsidP="00DF6FBF">
      <w:pPr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62036055" w14:textId="557D22F7" w:rsidR="00DF6FBF" w:rsidRDefault="00DF6FBF" w:rsidP="00DF6FBF">
      <w:pPr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3693875A" w14:textId="77777777" w:rsidR="00DF6FBF" w:rsidRDefault="00DF6FBF" w:rsidP="00DF6FBF">
      <w:pPr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54BC65CE" w14:textId="77777777" w:rsidR="00DF6FBF" w:rsidRDefault="00DF6FBF" w:rsidP="00DF6FBF">
      <w:pPr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5A9A6F12" w14:textId="77777777" w:rsidR="00DF6FBF" w:rsidRDefault="00DF6FBF" w:rsidP="00DF6FBF">
      <w:pPr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71A3DA35" w14:textId="77777777" w:rsidR="00DF6FBF" w:rsidRDefault="00DF6FBF" w:rsidP="00DF6FBF">
      <w:pPr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35F706D6" w14:textId="77777777" w:rsidR="00DF6FBF" w:rsidRDefault="00DF6FBF" w:rsidP="00DF6FBF">
      <w:pPr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06EBE9AF" w14:textId="77777777" w:rsidR="00F1133D" w:rsidRDefault="00F1133D" w:rsidP="00F1133D">
      <w:pPr>
        <w:rPr>
          <w:sz w:val="16"/>
          <w:szCs w:val="16"/>
        </w:rPr>
      </w:pPr>
    </w:p>
    <w:p w14:paraId="2F5DDCE1" w14:textId="77777777" w:rsidR="00F1133D" w:rsidRDefault="00F1133D" w:rsidP="00F1133D">
      <w:pPr>
        <w:rPr>
          <w:sz w:val="16"/>
          <w:szCs w:val="16"/>
        </w:rPr>
      </w:pPr>
    </w:p>
    <w:p w14:paraId="447173B2" w14:textId="760413D8" w:rsidR="001602DD" w:rsidRPr="001602DD" w:rsidRDefault="00DF6FBF" w:rsidP="001602DD">
      <w:pPr>
        <w:jc w:val="center"/>
        <w:rPr>
          <w:sz w:val="16"/>
          <w:szCs w:val="16"/>
          <w:lang w:val="en-US"/>
        </w:rPr>
      </w:pPr>
      <w:proofErr w:type="spellStart"/>
      <w:r w:rsidRPr="001602DD">
        <w:rPr>
          <w:sz w:val="16"/>
          <w:szCs w:val="16"/>
          <w:lang w:val="en-US"/>
        </w:rPr>
        <w:t>Bildquelle</w:t>
      </w:r>
      <w:proofErr w:type="spellEnd"/>
      <w:r w:rsidRPr="001602DD">
        <w:rPr>
          <w:sz w:val="16"/>
          <w:szCs w:val="16"/>
          <w:lang w:val="en-US"/>
        </w:rPr>
        <w:t xml:space="preserve">: </w:t>
      </w:r>
      <w:r w:rsidR="001602DD" w:rsidRPr="001602DD">
        <w:rPr>
          <w:sz w:val="16"/>
          <w:szCs w:val="16"/>
          <w:lang w:val="en-US"/>
        </w:rPr>
        <w:t xml:space="preserve">www.bundesregierung.de von </w:t>
      </w:r>
      <w:proofErr w:type="spellStart"/>
      <w:r w:rsidR="001602DD" w:rsidRPr="001602DD">
        <w:rPr>
          <w:sz w:val="16"/>
          <w:szCs w:val="16"/>
          <w:lang w:val="en-US"/>
        </w:rPr>
        <w:t>Colourbox</w:t>
      </w:r>
      <w:proofErr w:type="spellEnd"/>
      <w:r w:rsidR="001602DD" w:rsidRPr="001602DD">
        <w:rPr>
          <w:sz w:val="16"/>
          <w:szCs w:val="16"/>
          <w:lang w:val="en-US"/>
        </w:rPr>
        <w:t>/</w:t>
      </w:r>
      <w:proofErr w:type="spellStart"/>
      <w:r w:rsidR="001602DD" w:rsidRPr="001602DD">
        <w:rPr>
          <w:sz w:val="16"/>
          <w:szCs w:val="16"/>
          <w:lang w:val="en-US"/>
        </w:rPr>
        <w:t>Salaverria</w:t>
      </w:r>
      <w:proofErr w:type="spellEnd"/>
    </w:p>
    <w:p w14:paraId="4230951B" w14:textId="77777777" w:rsidR="008C0ED6" w:rsidRPr="008C0ED6" w:rsidRDefault="008C0ED6" w:rsidP="008C0ED6">
      <w:pPr>
        <w:jc w:val="center"/>
        <w:rPr>
          <w:rFonts w:ascii="Arial Unicode MS" w:eastAsia="Arial Unicode MS" w:hAnsi="Arial Unicode MS" w:cs="Arial Unicode MS"/>
          <w:sz w:val="24"/>
          <w:szCs w:val="24"/>
        </w:rPr>
      </w:pPr>
      <w:r w:rsidRPr="008C0ED6">
        <w:rPr>
          <w:rFonts w:ascii="Arial Unicode MS" w:eastAsia="Arial Unicode MS" w:hAnsi="Arial Unicode MS" w:cs="Arial Unicode MS"/>
          <w:sz w:val="24"/>
          <w:szCs w:val="24"/>
        </w:rPr>
        <w:lastRenderedPageBreak/>
        <w:t>Gesetze und Vorschriften kommen</w:t>
      </w:r>
    </w:p>
    <w:p w14:paraId="5CD50227" w14:textId="2CA10B4A" w:rsidR="008C0ED6" w:rsidRDefault="001602DD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  <w:r>
        <w:rPr>
          <w:rFonts w:ascii="Arial Unicode MS" w:eastAsia="Arial Unicode MS" w:hAnsi="Arial Unicode MS" w:cs="Arial Unicode MS"/>
          <w:b/>
          <w:noProof/>
          <w:sz w:val="28"/>
          <w:szCs w:val="28"/>
        </w:rPr>
        <w:drawing>
          <wp:anchor distT="0" distB="0" distL="114300" distR="114300" simplePos="0" relativeHeight="251680768" behindDoc="1" locked="0" layoutInCell="1" allowOverlap="1" wp14:anchorId="44B73D53" wp14:editId="254D7AE8">
            <wp:simplePos x="0" y="0"/>
            <wp:positionH relativeFrom="column">
              <wp:posOffset>438785</wp:posOffset>
            </wp:positionH>
            <wp:positionV relativeFrom="paragraph">
              <wp:posOffset>484505</wp:posOffset>
            </wp:positionV>
            <wp:extent cx="8388985" cy="4656455"/>
            <wp:effectExtent l="0" t="0" r="5715" b="4445"/>
            <wp:wrapNone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lenum_teaser_sitzungsverlauf_bild.jpg"/>
                    <pic:cNvPicPr/>
                  </pic:nvPicPr>
                  <pic:blipFill rotWithShape="1">
                    <a:blip r:embed="rId7"/>
                    <a:srcRect l="3287" t="2503" r="4088" b="6118"/>
                    <a:stretch/>
                  </pic:blipFill>
                  <pic:spPr bwMode="auto">
                    <a:xfrm>
                      <a:off x="0" y="0"/>
                      <a:ext cx="8388985" cy="4656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0ED6" w:rsidRPr="008C0ED6">
        <w:rPr>
          <w:rFonts w:ascii="Arial Unicode MS" w:eastAsia="Arial Unicode MS" w:hAnsi="Arial Unicode MS" w:cs="Arial Unicode MS"/>
          <w:b/>
          <w:sz w:val="28"/>
          <w:szCs w:val="28"/>
        </w:rPr>
        <w:t>…</w:t>
      </w:r>
      <w:r w:rsidR="008C0ED6">
        <w:rPr>
          <w:rFonts w:ascii="Arial Unicode MS" w:eastAsia="Arial Unicode MS" w:hAnsi="Arial Unicode MS" w:cs="Arial Unicode MS"/>
          <w:b/>
          <w:sz w:val="28"/>
          <w:szCs w:val="28"/>
        </w:rPr>
        <w:t xml:space="preserve">aus dem Deutschen Bundestag für </w:t>
      </w:r>
      <w:r w:rsidR="006C6FCF">
        <w:rPr>
          <w:rFonts w:ascii="Arial Unicode MS" w:eastAsia="Arial Unicode MS" w:hAnsi="Arial Unicode MS" w:cs="Arial Unicode MS"/>
          <w:b/>
          <w:sz w:val="28"/>
          <w:szCs w:val="28"/>
        </w:rPr>
        <w:t xml:space="preserve">ganz </w:t>
      </w:r>
      <w:r w:rsidR="008C0ED6">
        <w:rPr>
          <w:rFonts w:ascii="Arial Unicode MS" w:eastAsia="Arial Unicode MS" w:hAnsi="Arial Unicode MS" w:cs="Arial Unicode MS"/>
          <w:b/>
          <w:sz w:val="28"/>
          <w:szCs w:val="28"/>
        </w:rPr>
        <w:t>Deutschland</w:t>
      </w:r>
    </w:p>
    <w:p w14:paraId="09A628E5" w14:textId="2236D549" w:rsidR="00DF6FBF" w:rsidRDefault="00DF6FBF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467B93B6" w14:textId="2633D8AA" w:rsidR="00DF6FBF" w:rsidRDefault="00DF6FBF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0DDE81A4" w14:textId="6F482398" w:rsidR="00DF6FBF" w:rsidRDefault="00DF6FBF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2C201FDC" w14:textId="77777777" w:rsidR="00DF6FBF" w:rsidRDefault="00DF6FBF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677305FF" w14:textId="11E940C6" w:rsidR="00DF6FBF" w:rsidRDefault="00DF6FBF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42BA07FD" w14:textId="77777777" w:rsidR="00DF6FBF" w:rsidRDefault="00DF6FBF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75D15484" w14:textId="77777777" w:rsidR="00DF6FBF" w:rsidRDefault="00DF6FBF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14:paraId="7AA44376" w14:textId="77777777" w:rsidR="00DF6FBF" w:rsidRPr="001602DD" w:rsidRDefault="00DF6FBF" w:rsidP="008C0ED6">
      <w:pPr>
        <w:jc w:val="center"/>
        <w:rPr>
          <w:rFonts w:ascii="Arial Unicode MS" w:eastAsia="Arial Unicode MS" w:hAnsi="Arial Unicode MS" w:cs="Arial Unicode MS"/>
          <w:b/>
          <w:sz w:val="10"/>
          <w:szCs w:val="10"/>
        </w:rPr>
      </w:pPr>
    </w:p>
    <w:p w14:paraId="0ABCFB49" w14:textId="77777777" w:rsidR="00DF6FBF" w:rsidRPr="001602DD" w:rsidRDefault="00DF6FBF" w:rsidP="008C0ED6">
      <w:pPr>
        <w:jc w:val="center"/>
        <w:rPr>
          <w:rFonts w:ascii="Arial Unicode MS" w:eastAsia="Arial Unicode MS" w:hAnsi="Arial Unicode MS" w:cs="Arial Unicode MS"/>
          <w:b/>
          <w:sz w:val="10"/>
          <w:szCs w:val="10"/>
        </w:rPr>
      </w:pPr>
    </w:p>
    <w:p w14:paraId="0CF2A6E1" w14:textId="77777777" w:rsidR="001602DD" w:rsidRDefault="001602DD" w:rsidP="008C0ED6">
      <w:pPr>
        <w:jc w:val="center"/>
        <w:rPr>
          <w:sz w:val="16"/>
          <w:szCs w:val="16"/>
        </w:rPr>
      </w:pPr>
    </w:p>
    <w:p w14:paraId="0AE5C220" w14:textId="77777777" w:rsidR="001602DD" w:rsidRDefault="001602DD" w:rsidP="008C0ED6">
      <w:pPr>
        <w:jc w:val="center"/>
        <w:rPr>
          <w:sz w:val="16"/>
          <w:szCs w:val="16"/>
        </w:rPr>
      </w:pPr>
    </w:p>
    <w:p w14:paraId="77A877CF" w14:textId="77777777" w:rsidR="001602DD" w:rsidRPr="001602DD" w:rsidRDefault="001602DD" w:rsidP="008C0ED6">
      <w:pPr>
        <w:jc w:val="center"/>
        <w:rPr>
          <w:sz w:val="24"/>
          <w:szCs w:val="24"/>
        </w:rPr>
      </w:pPr>
    </w:p>
    <w:p w14:paraId="24CBB6A5" w14:textId="2B5504DE" w:rsidR="00DF6FBF" w:rsidRDefault="00DF6FBF" w:rsidP="008C0ED6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  <w:r>
        <w:rPr>
          <w:sz w:val="16"/>
          <w:szCs w:val="16"/>
        </w:rPr>
        <w:t>Bildqu</w:t>
      </w:r>
      <w:r w:rsidR="001602DD">
        <w:rPr>
          <w:sz w:val="16"/>
          <w:szCs w:val="16"/>
        </w:rPr>
        <w:t>elle: Deutscher Bundestag</w:t>
      </w:r>
    </w:p>
    <w:p w14:paraId="6D528D9F" w14:textId="77777777" w:rsidR="00B00341" w:rsidRPr="008C0ED6" w:rsidRDefault="00B00341" w:rsidP="00B00341">
      <w:pPr>
        <w:jc w:val="center"/>
        <w:rPr>
          <w:rFonts w:ascii="Arial Unicode MS" w:eastAsia="Arial Unicode MS" w:hAnsi="Arial Unicode MS" w:cs="Arial Unicode MS"/>
          <w:sz w:val="24"/>
          <w:szCs w:val="24"/>
        </w:rPr>
      </w:pPr>
      <w:r w:rsidRPr="008C0ED6">
        <w:rPr>
          <w:rFonts w:ascii="Arial Unicode MS" w:eastAsia="Arial Unicode MS" w:hAnsi="Arial Unicode MS" w:cs="Arial Unicode MS"/>
          <w:sz w:val="24"/>
          <w:szCs w:val="24"/>
        </w:rPr>
        <w:t>Gesetze und Vorschriften kommen</w:t>
      </w:r>
    </w:p>
    <w:p w14:paraId="130FF8E3" w14:textId="7C77EDE4" w:rsidR="00B00341" w:rsidRDefault="00B00341" w:rsidP="00B00341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  <w:r w:rsidRPr="008C0ED6">
        <w:rPr>
          <w:rFonts w:ascii="Arial Unicode MS" w:eastAsia="Arial Unicode MS" w:hAnsi="Arial Unicode MS" w:cs="Arial Unicode MS"/>
          <w:b/>
          <w:sz w:val="28"/>
          <w:szCs w:val="28"/>
        </w:rPr>
        <w:lastRenderedPageBreak/>
        <w:t>…</w:t>
      </w:r>
      <w:r>
        <w:rPr>
          <w:rFonts w:ascii="Arial Unicode MS" w:eastAsia="Arial Unicode MS" w:hAnsi="Arial Unicode MS" w:cs="Arial Unicode MS"/>
          <w:b/>
          <w:sz w:val="28"/>
          <w:szCs w:val="28"/>
        </w:rPr>
        <w:t xml:space="preserve">aus dem </w:t>
      </w:r>
      <w:r w:rsidR="0007635A">
        <w:rPr>
          <w:rFonts w:ascii="Arial Unicode MS" w:eastAsia="Arial Unicode MS" w:hAnsi="Arial Unicode MS" w:cs="Arial Unicode MS"/>
          <w:b/>
          <w:sz w:val="28"/>
          <w:szCs w:val="28"/>
        </w:rPr>
        <w:t xml:space="preserve">Bayerischen </w:t>
      </w:r>
      <w:r w:rsidR="0042372B">
        <w:rPr>
          <w:rFonts w:ascii="Arial Unicode MS" w:eastAsia="Arial Unicode MS" w:hAnsi="Arial Unicode MS" w:cs="Arial Unicode MS"/>
          <w:b/>
          <w:sz w:val="28"/>
          <w:szCs w:val="28"/>
        </w:rPr>
        <w:t>Landtag</w:t>
      </w:r>
      <w:r>
        <w:rPr>
          <w:rFonts w:ascii="Arial Unicode MS" w:eastAsia="Arial Unicode MS" w:hAnsi="Arial Unicode MS" w:cs="Arial Unicode MS"/>
          <w:b/>
          <w:sz w:val="28"/>
          <w:szCs w:val="28"/>
        </w:rPr>
        <w:t xml:space="preserve"> für </w:t>
      </w:r>
      <w:r w:rsidR="006C6FCF">
        <w:rPr>
          <w:rFonts w:ascii="Arial Unicode MS" w:eastAsia="Arial Unicode MS" w:hAnsi="Arial Unicode MS" w:cs="Arial Unicode MS"/>
          <w:b/>
          <w:sz w:val="28"/>
          <w:szCs w:val="28"/>
        </w:rPr>
        <w:t xml:space="preserve">das ganze Land </w:t>
      </w:r>
      <w:r w:rsidR="0007635A">
        <w:rPr>
          <w:rFonts w:ascii="Arial Unicode MS" w:eastAsia="Arial Unicode MS" w:hAnsi="Arial Unicode MS" w:cs="Arial Unicode MS"/>
          <w:b/>
          <w:sz w:val="28"/>
          <w:szCs w:val="28"/>
        </w:rPr>
        <w:t>Bayern</w:t>
      </w:r>
    </w:p>
    <w:p w14:paraId="269B1251" w14:textId="55C061B9" w:rsidR="001602DD" w:rsidRPr="0042372B" w:rsidRDefault="00A00B73" w:rsidP="0042372B">
      <w:pPr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  <w:r>
        <w:rPr>
          <w:rFonts w:ascii="Arial Unicode MS" w:eastAsia="Arial Unicode MS" w:hAnsi="Arial Unicode MS" w:cs="Arial Unicode MS"/>
          <w:b/>
          <w:noProof/>
          <w:sz w:val="28"/>
          <w:szCs w:val="28"/>
        </w:rPr>
        <w:drawing>
          <wp:inline distT="0" distB="0" distL="0" distR="0" wp14:anchorId="5071E925" wp14:editId="6CE29841">
            <wp:extent cx="7016052" cy="467006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16052" cy="467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3583C" w14:textId="44B472C4" w:rsidR="00DF6FBF" w:rsidRDefault="00DF6FBF" w:rsidP="00DF6FBF">
      <w:pPr>
        <w:tabs>
          <w:tab w:val="left" w:pos="3226"/>
        </w:tabs>
        <w:jc w:val="center"/>
        <w:rPr>
          <w:sz w:val="16"/>
          <w:szCs w:val="16"/>
        </w:rPr>
      </w:pPr>
      <w:r>
        <w:rPr>
          <w:sz w:val="16"/>
          <w:szCs w:val="16"/>
        </w:rPr>
        <w:t xml:space="preserve">Bildquelle: </w:t>
      </w:r>
      <w:r w:rsidR="0042372B">
        <w:rPr>
          <w:sz w:val="16"/>
          <w:szCs w:val="16"/>
        </w:rPr>
        <w:t>Landtag</w:t>
      </w:r>
      <w:r w:rsidR="00EB5E79">
        <w:rPr>
          <w:sz w:val="16"/>
          <w:szCs w:val="16"/>
        </w:rPr>
        <w:t xml:space="preserve"> </w:t>
      </w:r>
      <w:r w:rsidR="00760E63">
        <w:rPr>
          <w:sz w:val="16"/>
          <w:szCs w:val="16"/>
        </w:rPr>
        <w:t>Bayern</w:t>
      </w:r>
    </w:p>
    <w:p w14:paraId="20FA93DA" w14:textId="009EE1D1" w:rsidR="00B00341" w:rsidRPr="008C0ED6" w:rsidRDefault="00EB5E79" w:rsidP="00A00B73">
      <w:pPr>
        <w:spacing w:after="0" w:line="240" w:lineRule="auto"/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sz w:val="16"/>
          <w:szCs w:val="16"/>
        </w:rPr>
        <w:br w:type="page"/>
      </w:r>
      <w:r w:rsidR="006C6FCF">
        <w:rPr>
          <w:rFonts w:ascii="Arial Unicode MS" w:eastAsia="Arial Unicode MS" w:hAnsi="Arial Unicode MS" w:cs="Arial Unicode MS"/>
          <w:sz w:val="24"/>
          <w:szCs w:val="24"/>
        </w:rPr>
        <w:lastRenderedPageBreak/>
        <w:t>Satzungen</w:t>
      </w:r>
      <w:r w:rsidR="00B00341" w:rsidRPr="008C0ED6">
        <w:rPr>
          <w:rFonts w:ascii="Arial Unicode MS" w:eastAsia="Arial Unicode MS" w:hAnsi="Arial Unicode MS" w:cs="Arial Unicode MS"/>
          <w:sz w:val="24"/>
          <w:szCs w:val="24"/>
        </w:rPr>
        <w:t xml:space="preserve"> und Vorschriften kommen</w:t>
      </w:r>
    </w:p>
    <w:p w14:paraId="7290BC63" w14:textId="77777777" w:rsidR="006C3A47" w:rsidRDefault="00B00341" w:rsidP="006C3A47">
      <w:pPr>
        <w:spacing w:line="240" w:lineRule="auto"/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  <w:r w:rsidRPr="008C0ED6">
        <w:rPr>
          <w:rFonts w:ascii="Arial Unicode MS" w:eastAsia="Arial Unicode MS" w:hAnsi="Arial Unicode MS" w:cs="Arial Unicode MS"/>
          <w:b/>
          <w:sz w:val="28"/>
          <w:szCs w:val="28"/>
        </w:rPr>
        <w:t>…</w:t>
      </w:r>
      <w:r w:rsidR="004C6C18">
        <w:rPr>
          <w:rFonts w:ascii="Arial Unicode MS" w:eastAsia="Arial Unicode MS" w:hAnsi="Arial Unicode MS" w:cs="Arial Unicode MS"/>
          <w:b/>
          <w:sz w:val="28"/>
          <w:szCs w:val="28"/>
        </w:rPr>
        <w:t xml:space="preserve">von den </w:t>
      </w:r>
      <w:r w:rsidR="004F06B3" w:rsidRPr="004F06B3">
        <w:rPr>
          <w:rFonts w:ascii="Arial Unicode MS" w:eastAsia="Arial Unicode MS" w:hAnsi="Arial Unicode MS" w:cs="Arial Unicode MS"/>
          <w:b/>
          <w:sz w:val="28"/>
          <w:szCs w:val="28"/>
        </w:rPr>
        <w:t>Kommunalvertretungen (Rathäuser der Städte und Gemeinden, Kreisverwaltung etc.)</w:t>
      </w:r>
      <w:r w:rsidR="001602DD">
        <w:rPr>
          <w:rFonts w:ascii="Arial Unicode MS" w:eastAsia="Arial Unicode MS" w:hAnsi="Arial Unicode MS" w:cs="Arial Unicode MS"/>
          <w:b/>
          <w:sz w:val="28"/>
          <w:szCs w:val="28"/>
        </w:rPr>
        <w:t xml:space="preserve">                             </w:t>
      </w:r>
      <w:r w:rsidR="004F06B3" w:rsidRPr="004F06B3">
        <w:rPr>
          <w:rFonts w:ascii="Arial Unicode MS" w:eastAsia="Arial Unicode MS" w:hAnsi="Arial Unicode MS" w:cs="Arial Unicode MS"/>
          <w:b/>
          <w:sz w:val="28"/>
          <w:szCs w:val="28"/>
        </w:rPr>
        <w:t xml:space="preserve">für die Städte, </w:t>
      </w:r>
      <w:r w:rsidR="004F06B3">
        <w:rPr>
          <w:rFonts w:ascii="Arial Unicode MS" w:eastAsia="Arial Unicode MS" w:hAnsi="Arial Unicode MS" w:cs="Arial Unicode MS"/>
          <w:b/>
          <w:sz w:val="28"/>
          <w:szCs w:val="28"/>
        </w:rPr>
        <w:t>Ge</w:t>
      </w:r>
      <w:r w:rsidR="004F06B3" w:rsidRPr="004F06B3">
        <w:rPr>
          <w:rFonts w:ascii="Arial Unicode MS" w:eastAsia="Arial Unicode MS" w:hAnsi="Arial Unicode MS" w:cs="Arial Unicode MS"/>
          <w:b/>
          <w:sz w:val="28"/>
          <w:szCs w:val="28"/>
        </w:rPr>
        <w:t>meinden und Landkreise</w:t>
      </w:r>
    </w:p>
    <w:p w14:paraId="6BF03409" w14:textId="79093DB2" w:rsidR="006C3A47" w:rsidRDefault="006C3A47" w:rsidP="006C3A47">
      <w:pPr>
        <w:spacing w:line="240" w:lineRule="auto"/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  <w:bookmarkStart w:id="0" w:name="_GoBack"/>
      <w:bookmarkEnd w:id="0"/>
      <w:r>
        <w:rPr>
          <w:noProof/>
          <w:sz w:val="16"/>
          <w:szCs w:val="16"/>
        </w:rPr>
        <w:drawing>
          <wp:inline distT="0" distB="0" distL="0" distR="0" wp14:anchorId="1261CCDE" wp14:editId="4CFD2283">
            <wp:extent cx="6858000" cy="457200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F7AFA" w14:textId="609FC25C" w:rsidR="001602DD" w:rsidRPr="006C3A47" w:rsidRDefault="00DF6FBF" w:rsidP="006C3A47">
      <w:pPr>
        <w:spacing w:line="240" w:lineRule="auto"/>
        <w:jc w:val="center"/>
        <w:rPr>
          <w:rFonts w:ascii="Arial Unicode MS" w:eastAsia="Arial Unicode MS" w:hAnsi="Arial Unicode MS" w:cs="Arial Unicode MS"/>
          <w:b/>
          <w:sz w:val="28"/>
          <w:szCs w:val="28"/>
        </w:rPr>
        <w:sectPr w:rsidR="001602DD" w:rsidRPr="006C3A47" w:rsidSect="00F1133D">
          <w:headerReference w:type="default" r:id="rId10"/>
          <w:pgSz w:w="16817" w:h="11901" w:orient="landscape"/>
          <w:pgMar w:top="1418" w:right="1418" w:bottom="851" w:left="1134" w:header="709" w:footer="709" w:gutter="0"/>
          <w:cols w:space="708"/>
          <w:docGrid w:linePitch="360"/>
        </w:sectPr>
      </w:pPr>
      <w:r>
        <w:rPr>
          <w:sz w:val="16"/>
          <w:szCs w:val="16"/>
        </w:rPr>
        <w:t xml:space="preserve">Bildquelle: </w:t>
      </w:r>
      <w:r w:rsidRPr="001602DD">
        <w:rPr>
          <w:noProof/>
          <w:sz w:val="24"/>
          <w:szCs w:val="24"/>
          <w:lang w:eastAsia="de-DE"/>
        </w:rPr>
        <w:drawing>
          <wp:anchor distT="0" distB="0" distL="114300" distR="114300" simplePos="0" relativeHeight="251675648" behindDoc="0" locked="0" layoutInCell="1" allowOverlap="1" wp14:anchorId="086B146B" wp14:editId="0EFB0050">
            <wp:simplePos x="0" y="0"/>
            <wp:positionH relativeFrom="margin">
              <wp:posOffset>-455295</wp:posOffset>
            </wp:positionH>
            <wp:positionV relativeFrom="margin">
              <wp:posOffset>7230110</wp:posOffset>
            </wp:positionV>
            <wp:extent cx="7629525" cy="5085715"/>
            <wp:effectExtent l="0" t="0" r="9525" b="635"/>
            <wp:wrapSquare wrapText="bothSides"/>
            <wp:docPr id="16" name="Grafik 16" descr="C:\Users\p_Menzel\Desktop\Bilder politische Ebenen neu\Kommunale Vertretung\tubingen-2866923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p_Menzel\Desktop\Bilder politische Ebenen neu\Kommunale Vertretung\tubingen-2866923_19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9525" cy="508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02DD" w:rsidRPr="001602DD">
        <w:rPr>
          <w:bCs/>
          <w:sz w:val="16"/>
          <w:szCs w:val="16"/>
        </w:rPr>
        <w:t xml:space="preserve">Stadt </w:t>
      </w:r>
      <w:r w:rsidR="006C3A47">
        <w:rPr>
          <w:bCs/>
          <w:sz w:val="16"/>
          <w:szCs w:val="16"/>
        </w:rPr>
        <w:t>Regensburg</w:t>
      </w:r>
    </w:p>
    <w:p w14:paraId="73618F6C" w14:textId="43ACBE44" w:rsidR="00F33B04" w:rsidRDefault="00F33B04" w:rsidP="00F33B04">
      <w:pPr>
        <w:tabs>
          <w:tab w:val="left" w:pos="3226"/>
        </w:tabs>
        <w:jc w:val="center"/>
        <w:rPr>
          <w:b/>
          <w:sz w:val="36"/>
          <w:szCs w:val="24"/>
        </w:rPr>
      </w:pPr>
      <w:r w:rsidRPr="002F3E5F">
        <w:rPr>
          <w:b/>
          <w:sz w:val="36"/>
          <w:szCs w:val="24"/>
        </w:rPr>
        <w:lastRenderedPageBreak/>
        <w:t>Militär</w:t>
      </w:r>
    </w:p>
    <w:p w14:paraId="550C1B42" w14:textId="77777777" w:rsidR="00F33B04" w:rsidRDefault="00F33B04" w:rsidP="00F33B04">
      <w:pPr>
        <w:tabs>
          <w:tab w:val="left" w:pos="3226"/>
        </w:tabs>
        <w:jc w:val="center"/>
        <w:rPr>
          <w:sz w:val="24"/>
          <w:szCs w:val="24"/>
        </w:rPr>
      </w:pPr>
    </w:p>
    <w:p w14:paraId="24192CF5" w14:textId="2C97C060" w:rsidR="00F33B04" w:rsidRDefault="00F33B04" w:rsidP="00F33B04">
      <w:pPr>
        <w:tabs>
          <w:tab w:val="left" w:pos="3226"/>
        </w:tabs>
        <w:jc w:val="center"/>
        <w:rPr>
          <w:b/>
          <w:sz w:val="36"/>
          <w:szCs w:val="24"/>
        </w:rPr>
      </w:pPr>
      <w:r w:rsidRPr="002F3E5F">
        <w:rPr>
          <w:noProof/>
          <w:sz w:val="36"/>
          <w:szCs w:val="24"/>
          <w:lang w:eastAsia="de-DE"/>
        </w:rPr>
        <w:drawing>
          <wp:inline distT="0" distB="0" distL="0" distR="0" wp14:anchorId="2989652D" wp14:editId="214DE090">
            <wp:extent cx="8356600" cy="4690110"/>
            <wp:effectExtent l="0" t="0" r="0" b="0"/>
            <wp:docPr id="21" name="Grafik 21" descr="C:\Users\p_Menzel\Desktop\Bilder politische Ebenen neu\Militär\bundeswehr-4295782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p_Menzel\Desktop\Bilder politische Ebenen neu\Militär\bundeswehr-4295782_19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6600" cy="469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52B85" w14:textId="77777777" w:rsidR="00F33B04" w:rsidRDefault="00F33B04" w:rsidP="00F33B04">
      <w:pPr>
        <w:tabs>
          <w:tab w:val="left" w:pos="3226"/>
        </w:tabs>
        <w:jc w:val="center"/>
        <w:rPr>
          <w:b/>
          <w:sz w:val="36"/>
          <w:szCs w:val="24"/>
        </w:rPr>
      </w:pPr>
    </w:p>
    <w:p w14:paraId="26656A44" w14:textId="23935BC5" w:rsidR="00F33B04" w:rsidRDefault="00F33B04" w:rsidP="00F33B04">
      <w:pPr>
        <w:tabs>
          <w:tab w:val="left" w:pos="3226"/>
        </w:tabs>
        <w:jc w:val="center"/>
        <w:rPr>
          <w:sz w:val="16"/>
          <w:szCs w:val="16"/>
        </w:rPr>
      </w:pPr>
      <w:r w:rsidRPr="00344A26">
        <w:rPr>
          <w:b/>
          <w:sz w:val="36"/>
          <w:szCs w:val="24"/>
        </w:rPr>
        <w:lastRenderedPageBreak/>
        <w:t>Bildung</w:t>
      </w:r>
    </w:p>
    <w:p w14:paraId="1BAA73C8" w14:textId="77777777" w:rsidR="00F33B04" w:rsidRDefault="00F33B04" w:rsidP="00F33B04">
      <w:pPr>
        <w:jc w:val="center"/>
        <w:rPr>
          <w:sz w:val="16"/>
          <w:szCs w:val="16"/>
        </w:rPr>
      </w:pPr>
      <w:r w:rsidRPr="00344A26">
        <w:rPr>
          <w:noProof/>
          <w:sz w:val="36"/>
          <w:szCs w:val="24"/>
          <w:lang w:eastAsia="de-DE"/>
        </w:rPr>
        <w:drawing>
          <wp:inline distT="0" distB="0" distL="0" distR="0" wp14:anchorId="411C8925" wp14:editId="6751FF80">
            <wp:extent cx="7751166" cy="5167054"/>
            <wp:effectExtent l="0" t="0" r="0" b="1905"/>
            <wp:docPr id="13" name="Grafik 13" descr="C:\Users\p_Menzel\Desktop\Bilder politische Ebenen neu\Bildung\mathematics-1509559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p_Menzel\Desktop\Bilder politische Ebenen neu\Bildung\mathematics-1509559_19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4996" cy="5169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14F35" w14:textId="2D72F70E" w:rsidR="00F33B04" w:rsidRDefault="00F33B04" w:rsidP="00F33B04">
      <w:pPr>
        <w:jc w:val="center"/>
        <w:rPr>
          <w:b/>
          <w:sz w:val="36"/>
          <w:szCs w:val="24"/>
        </w:rPr>
      </w:pPr>
    </w:p>
    <w:p w14:paraId="2E7C9520" w14:textId="18488536" w:rsidR="00F33B04" w:rsidRDefault="00F33B04" w:rsidP="00F33B04">
      <w:pPr>
        <w:jc w:val="center"/>
        <w:rPr>
          <w:b/>
          <w:sz w:val="36"/>
          <w:szCs w:val="24"/>
        </w:rPr>
      </w:pPr>
      <w:r w:rsidRPr="00344A26">
        <w:rPr>
          <w:b/>
          <w:sz w:val="36"/>
          <w:szCs w:val="24"/>
        </w:rPr>
        <w:lastRenderedPageBreak/>
        <w:t>Wie man eine Partei gründet</w:t>
      </w:r>
    </w:p>
    <w:p w14:paraId="5CA8306B" w14:textId="1AED572B" w:rsidR="00F33B04" w:rsidRPr="00344A26" w:rsidRDefault="00F33B04" w:rsidP="00F33B04">
      <w:pPr>
        <w:jc w:val="center"/>
        <w:rPr>
          <w:b/>
          <w:sz w:val="36"/>
          <w:szCs w:val="24"/>
        </w:rPr>
      </w:pPr>
      <w:r>
        <w:rPr>
          <w:noProof/>
          <w:sz w:val="24"/>
          <w:szCs w:val="24"/>
          <w:lang w:eastAsia="de-DE"/>
        </w:rPr>
        <w:drawing>
          <wp:inline distT="0" distB="0" distL="0" distR="0" wp14:anchorId="1270A7EB" wp14:editId="0F53AE0B">
            <wp:extent cx="8217535" cy="5225415"/>
            <wp:effectExtent l="0" t="0" r="0" b="0"/>
            <wp:docPr id="14" name="Grafik 14" descr="R:\Abteilung_4\Politische Tage RP TUE\Methoden\dialogP\BB\Arbeitsmaterialien zur Unterrichtseinheit _Demokratie und Beteiligung_\Modul 2\Bilder für politische Ebenen\Parteien\fiktive Partei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R:\Abteilung_4\Politische Tage RP TUE\Methoden\dialogP\BB\Arbeitsmaterialien zur Unterrichtseinheit _Demokratie und Beteiligung_\Modul 2\Bilder für politische Ebenen\Parteien\fiktive Parteien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colorTemperature colorTemp="88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7535" cy="522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65422" w14:textId="2892A530" w:rsidR="00F33B04" w:rsidRDefault="00F33B04" w:rsidP="00F33B04">
      <w:pPr>
        <w:jc w:val="center"/>
        <w:rPr>
          <w:sz w:val="24"/>
          <w:szCs w:val="24"/>
        </w:rPr>
      </w:pPr>
    </w:p>
    <w:p w14:paraId="1CD7DDEF" w14:textId="2E46BEDE" w:rsidR="00F33B04" w:rsidRDefault="00F33B04" w:rsidP="00F33B04">
      <w:pPr>
        <w:jc w:val="center"/>
        <w:rPr>
          <w:sz w:val="24"/>
          <w:szCs w:val="24"/>
        </w:rPr>
      </w:pPr>
      <w:r w:rsidRPr="00344A26">
        <w:rPr>
          <w:b/>
          <w:sz w:val="36"/>
          <w:szCs w:val="24"/>
        </w:rPr>
        <w:lastRenderedPageBreak/>
        <w:t>Ladenschlussgesetze</w:t>
      </w:r>
    </w:p>
    <w:p w14:paraId="79E67F54" w14:textId="080A43F1" w:rsidR="00F33B04" w:rsidRDefault="00F33B04" w:rsidP="00F33B04">
      <w:pPr>
        <w:jc w:val="center"/>
        <w:rPr>
          <w:sz w:val="36"/>
          <w:szCs w:val="24"/>
        </w:rPr>
      </w:pPr>
      <w:r w:rsidRPr="00344A26">
        <w:rPr>
          <w:b/>
          <w:noProof/>
          <w:sz w:val="36"/>
          <w:szCs w:val="24"/>
          <w:lang w:eastAsia="de-DE"/>
        </w:rPr>
        <w:drawing>
          <wp:inline distT="0" distB="0" distL="0" distR="0" wp14:anchorId="592BDF30" wp14:editId="61EBCB7A">
            <wp:extent cx="8475796" cy="4875781"/>
            <wp:effectExtent l="0" t="0" r="0" b="1270"/>
            <wp:docPr id="15" name="Grafik 15" descr="C:\Users\p_Menzel\Desktop\Bilder politische Ebenen neu\Ladenschlussgesetz\shopping-2615482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p_Menzel\Desktop\Bilder politische Ebenen neu\Ladenschlussgesetz\shopping-2615482_192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9052" cy="4877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D1A65" w14:textId="1203B042" w:rsidR="00F33B04" w:rsidRDefault="00F33B04" w:rsidP="00F33B04">
      <w:pPr>
        <w:jc w:val="center"/>
        <w:rPr>
          <w:sz w:val="36"/>
          <w:szCs w:val="24"/>
        </w:rPr>
      </w:pPr>
    </w:p>
    <w:p w14:paraId="328D9684" w14:textId="7CD404D1" w:rsidR="00F33B04" w:rsidRPr="00344A26" w:rsidRDefault="00F33B04" w:rsidP="00F33B04">
      <w:pPr>
        <w:jc w:val="center"/>
        <w:rPr>
          <w:sz w:val="36"/>
          <w:szCs w:val="24"/>
        </w:rPr>
      </w:pPr>
      <w:r w:rsidRPr="00344A26">
        <w:rPr>
          <w:b/>
          <w:sz w:val="36"/>
          <w:szCs w:val="24"/>
        </w:rPr>
        <w:lastRenderedPageBreak/>
        <w:t>Staatsangehörigkeit</w:t>
      </w:r>
    </w:p>
    <w:p w14:paraId="6226FD01" w14:textId="455A1614" w:rsidR="00F33B04" w:rsidRDefault="00F33B04" w:rsidP="00F33B04">
      <w:pPr>
        <w:jc w:val="center"/>
        <w:rPr>
          <w:b/>
          <w:sz w:val="36"/>
          <w:szCs w:val="24"/>
        </w:rPr>
      </w:pPr>
      <w:r w:rsidRPr="00344A26">
        <w:rPr>
          <w:noProof/>
          <w:sz w:val="36"/>
          <w:szCs w:val="24"/>
          <w:lang w:eastAsia="de-DE"/>
        </w:rPr>
        <w:drawing>
          <wp:inline distT="0" distB="0" distL="0" distR="0" wp14:anchorId="37A596F6" wp14:editId="26EC5653">
            <wp:extent cx="8254365" cy="5497195"/>
            <wp:effectExtent l="0" t="0" r="635" b="1905"/>
            <wp:docPr id="18" name="Grafik 18" descr="R:\Abteilung_4\Politische Tage RP TUE\Methoden\dialogP\BB\Arbeitsmaterialien zur Unterrichtseinheit _Demokratie und Beteiligung_\Modul 2\Bilder für politische Ebenen\Reisepass\passport-1051697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R:\Abteilung_4\Politische Tage RP TUE\Methoden\dialogP\BB\Arbeitsmaterialien zur Unterrichtseinheit _Demokratie und Beteiligung_\Modul 2\Bilder für politische Ebenen\Reisepass\passport-1051697_192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4365" cy="549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3B04">
        <w:rPr>
          <w:b/>
          <w:sz w:val="36"/>
          <w:szCs w:val="24"/>
        </w:rPr>
        <w:t xml:space="preserve"> </w:t>
      </w:r>
    </w:p>
    <w:p w14:paraId="27D171B3" w14:textId="77777777" w:rsidR="009F65C5" w:rsidRPr="00034848" w:rsidRDefault="009F65C5" w:rsidP="009F65C5">
      <w:pPr>
        <w:jc w:val="center"/>
        <w:rPr>
          <w:sz w:val="36"/>
          <w:szCs w:val="24"/>
        </w:rPr>
      </w:pPr>
      <w:r w:rsidRPr="00034848">
        <w:rPr>
          <w:b/>
          <w:sz w:val="36"/>
          <w:szCs w:val="24"/>
        </w:rPr>
        <w:lastRenderedPageBreak/>
        <w:t>Ein- und Auswanderung</w:t>
      </w:r>
    </w:p>
    <w:p w14:paraId="7E4F26B7" w14:textId="11715F1A" w:rsidR="00F33B04" w:rsidRPr="00034848" w:rsidRDefault="00F33B04" w:rsidP="00F33B04">
      <w:pPr>
        <w:jc w:val="center"/>
        <w:rPr>
          <w:sz w:val="36"/>
          <w:szCs w:val="24"/>
        </w:rPr>
      </w:pPr>
      <w:r>
        <w:rPr>
          <w:noProof/>
          <w:sz w:val="24"/>
          <w:szCs w:val="24"/>
          <w:lang w:eastAsia="de-DE"/>
        </w:rPr>
        <w:drawing>
          <wp:inline distT="0" distB="0" distL="0" distR="0" wp14:anchorId="34774450" wp14:editId="7592F93F">
            <wp:extent cx="7751637" cy="5167363"/>
            <wp:effectExtent l="0" t="0" r="0" b="1905"/>
            <wp:docPr id="17" name="Grafik 17" descr="R:\Abteilung_4\Politische Tage RP TUE\Methoden\dialogP\BB\Arbeitsmaterialien zur Unterrichtseinheit _Demokratie und Beteiligung_\Modul 2\Bilder für politische Ebenen\Ein- und Auswanderung\globe-3411506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R:\Abteilung_4\Politische Tage RP TUE\Methoden\dialogP\BB\Arbeitsmaterialien zur Unterrichtseinheit _Demokratie und Beteiligung_\Modul 2\Bilder für politische Ebenen\Ein- und Auswanderung\globe-3411506_192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769" cy="5168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A30B5" w14:textId="77777777" w:rsidR="009F65C5" w:rsidRDefault="009F65C5" w:rsidP="009F65C5">
      <w:pPr>
        <w:jc w:val="center"/>
        <w:rPr>
          <w:sz w:val="16"/>
          <w:szCs w:val="16"/>
        </w:rPr>
      </w:pPr>
    </w:p>
    <w:p w14:paraId="7CA6B84D" w14:textId="73B5D273" w:rsidR="009F65C5" w:rsidRPr="009F65C5" w:rsidRDefault="009F65C5" w:rsidP="009F65C5">
      <w:pPr>
        <w:jc w:val="center"/>
        <w:rPr>
          <w:b/>
          <w:sz w:val="36"/>
          <w:szCs w:val="36"/>
        </w:rPr>
      </w:pPr>
      <w:r w:rsidRPr="009F65C5">
        <w:rPr>
          <w:b/>
          <w:sz w:val="36"/>
          <w:szCs w:val="36"/>
        </w:rPr>
        <w:lastRenderedPageBreak/>
        <w:t>Wann ein Dorf zur Stadt wird</w:t>
      </w:r>
      <w:r>
        <w:rPr>
          <w:sz w:val="16"/>
          <w:szCs w:val="16"/>
        </w:rPr>
        <w:fldChar w:fldCharType="begin"/>
      </w:r>
      <w:r>
        <w:rPr>
          <w:sz w:val="16"/>
          <w:szCs w:val="16"/>
        </w:rPr>
        <w:instrText xml:space="preserve"> HYPERLINK "</w:instrText>
      </w:r>
      <w:r w:rsidRPr="009F65C5">
        <w:rPr>
          <w:sz w:val="16"/>
          <w:szCs w:val="16"/>
        </w:rPr>
        <w:instrText xml:space="preserve">https://pixabay.com/des/globus-welt-karte-reisen-senden-3411506 </w:instrText>
      </w:r>
      <w:r>
        <w:rPr>
          <w:sz w:val="16"/>
          <w:szCs w:val="16"/>
        </w:rPr>
        <w:instrText>kreatikar</w:instrText>
      </w:r>
      <w:r w:rsidRPr="00034848">
        <w:rPr>
          <w:noProof/>
          <w:sz w:val="32"/>
          <w:szCs w:val="24"/>
          <w:lang w:eastAsia="de-DE"/>
        </w:rPr>
        <w:drawing>
          <wp:anchor distT="0" distB="0" distL="114300" distR="114300" simplePos="0" relativeHeight="251710464" behindDoc="0" locked="0" layoutInCell="1" allowOverlap="1" wp14:anchorId="6FF96B08" wp14:editId="4E8BFF9A">
            <wp:simplePos x="0" y="0"/>
            <wp:positionH relativeFrom="column">
              <wp:posOffset>-25400</wp:posOffset>
            </wp:positionH>
            <wp:positionV relativeFrom="paragraph">
              <wp:posOffset>319405</wp:posOffset>
            </wp:positionV>
            <wp:extent cx="9110980" cy="5194300"/>
            <wp:effectExtent l="0" t="0" r="0" b="6350"/>
            <wp:wrapTopAndBottom/>
            <wp:docPr id="1" name="Grafik 1" descr="R:\Abteilung_4\Politische Tage RP TUE\Methoden\dialogP\BB\Arbeitsmaterialien zur Unterrichtseinheit _Demokratie und Beteiligung_\Modul 2\Bilder für politische Ebenen\Urbanisierung\Urbanisieru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R:\Abteilung_4\Politische Tage RP TUE\Methoden\dialogP\BB\Arbeitsmaterialien zur Unterrichtseinheit _Demokratie und Beteiligung_\Modul 2\Bilder für politische Ebenen\Urbanisierung\Urbanisierung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0980" cy="519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34848">
        <w:rPr>
          <w:b/>
          <w:sz w:val="32"/>
          <w:szCs w:val="24"/>
        </w:rPr>
        <w:instrText xml:space="preserve">Wann </w:instrText>
      </w:r>
      <w:r w:rsidRPr="009F65C5">
        <w:rPr>
          <w:sz w:val="16"/>
          <w:szCs w:val="16"/>
        </w:rPr>
        <w:instrText>/</w:instrText>
      </w:r>
      <w:r>
        <w:rPr>
          <w:sz w:val="16"/>
          <w:szCs w:val="16"/>
        </w:rPr>
        <w:instrText xml:space="preserve">" </w:instrText>
      </w:r>
      <w:r>
        <w:rPr>
          <w:sz w:val="16"/>
          <w:szCs w:val="16"/>
        </w:rPr>
        <w:fldChar w:fldCharType="separate"/>
      </w:r>
    </w:p>
    <w:p w14:paraId="2456B028" w14:textId="77777777" w:rsidR="007C6C2C" w:rsidRDefault="009F65C5" w:rsidP="007C6C2C">
      <w:pPr>
        <w:ind w:left="708"/>
        <w:rPr>
          <w:sz w:val="16"/>
          <w:szCs w:val="16"/>
        </w:rPr>
      </w:pPr>
      <w:r w:rsidRPr="00AA48DC">
        <w:rPr>
          <w:rStyle w:val="Hyperlink"/>
          <w:noProof/>
          <w:sz w:val="32"/>
          <w:szCs w:val="24"/>
          <w:lang w:eastAsia="de-DE"/>
        </w:rPr>
        <w:drawing>
          <wp:inline distT="0" distB="0" distL="0" distR="0" wp14:anchorId="6BD98DC9" wp14:editId="3AD0B4D3">
            <wp:extent cx="8373793" cy="4774019"/>
            <wp:effectExtent l="0" t="0" r="0" b="1270"/>
            <wp:docPr id="19" name="Grafik 19" descr="R:\Abteilung_4\Politische Tage RP TUE\Methoden\dialogP\BB\Arbeitsmaterialien zur Unterrichtseinheit _Demokratie und Beteiligung_\Modul 2\Bilder für politische Ebenen\Urbanisierung\Urbanisieru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R:\Abteilung_4\Politische Tage RP TUE\Methoden\dialogP\BB\Arbeitsmaterialien zur Unterrichtseinheit _Demokratie und Beteiligung_\Modul 2\Bilder für politische Ebenen\Urbanisierung\Urbanisierung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1721" cy="4778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fldChar w:fldCharType="end"/>
      </w:r>
    </w:p>
    <w:p w14:paraId="2E02F4BA" w14:textId="123C09F5" w:rsidR="00F33B04" w:rsidRDefault="00F33B04" w:rsidP="007C6C2C">
      <w:pPr>
        <w:rPr>
          <w:b/>
          <w:sz w:val="36"/>
          <w:szCs w:val="24"/>
        </w:rPr>
      </w:pPr>
      <w:r>
        <w:rPr>
          <w:b/>
          <w:sz w:val="36"/>
          <w:szCs w:val="24"/>
        </w:rPr>
        <w:br w:type="page"/>
      </w:r>
    </w:p>
    <w:p w14:paraId="23019E02" w14:textId="26D7C947" w:rsidR="00F33B04" w:rsidRDefault="00F33B04" w:rsidP="00F33B04">
      <w:pPr>
        <w:jc w:val="center"/>
        <w:rPr>
          <w:b/>
          <w:sz w:val="36"/>
          <w:szCs w:val="24"/>
        </w:rPr>
      </w:pPr>
      <w:r w:rsidRPr="00034848">
        <w:rPr>
          <w:b/>
          <w:sz w:val="36"/>
          <w:szCs w:val="24"/>
        </w:rPr>
        <w:lastRenderedPageBreak/>
        <w:t>Sanierung des Schwimmbads</w:t>
      </w:r>
    </w:p>
    <w:p w14:paraId="3F518242" w14:textId="5EE8DCA1" w:rsidR="007C6C2C" w:rsidRDefault="007C6C2C" w:rsidP="00F33B04">
      <w:pPr>
        <w:jc w:val="center"/>
        <w:rPr>
          <w:sz w:val="16"/>
          <w:szCs w:val="16"/>
        </w:rPr>
      </w:pPr>
      <w:r w:rsidRPr="00034848">
        <w:rPr>
          <w:noProof/>
          <w:sz w:val="36"/>
          <w:szCs w:val="24"/>
          <w:lang w:eastAsia="de-DE"/>
        </w:rPr>
        <w:drawing>
          <wp:anchor distT="0" distB="0" distL="114300" distR="114300" simplePos="0" relativeHeight="251711488" behindDoc="0" locked="0" layoutInCell="1" allowOverlap="1" wp14:anchorId="620DC74A" wp14:editId="713F00E4">
            <wp:simplePos x="0" y="0"/>
            <wp:positionH relativeFrom="column">
              <wp:posOffset>629920</wp:posOffset>
            </wp:positionH>
            <wp:positionV relativeFrom="paragraph">
              <wp:posOffset>258445</wp:posOffset>
            </wp:positionV>
            <wp:extent cx="7686675" cy="5156835"/>
            <wp:effectExtent l="0" t="0" r="0" b="0"/>
            <wp:wrapSquare wrapText="bothSides"/>
            <wp:docPr id="20" name="Grafik 20" descr="R:\Abteilung_4\Politische Tage RP TUE\Methoden\dialogP\BB\Arbeitsmaterialien zur Unterrichtseinheit _Demokratie und Beteiligung_\Modul 2\Bilder für politische Ebenen\Schwimmbad\swimming-pool-504780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R:\Abteilung_4\Politische Tage RP TUE\Methoden\dialogP\BB\Arbeitsmaterialien zur Unterrichtseinheit _Demokratie und Beteiligung_\Modul 2\Bilder für politische Ebenen\Schwimmbad\swimming-pool-504780_192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6675" cy="515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59F62F" w14:textId="679C8318" w:rsidR="00F33B04" w:rsidRDefault="007C6C2C" w:rsidP="007C6C2C">
      <w:pPr>
        <w:ind w:left="708"/>
        <w:rPr>
          <w:sz w:val="16"/>
          <w:szCs w:val="16"/>
        </w:rPr>
      </w:pPr>
      <w:r>
        <w:rPr>
          <w:sz w:val="16"/>
          <w:szCs w:val="16"/>
        </w:rPr>
        <w:br w:type="textWrapping" w:clear="all"/>
      </w:r>
    </w:p>
    <w:p w14:paraId="7A5E2DD2" w14:textId="0A10C608" w:rsidR="007C6C2C" w:rsidRDefault="007C6C2C" w:rsidP="007C6C2C">
      <w:pPr>
        <w:ind w:left="708"/>
        <w:rPr>
          <w:sz w:val="16"/>
          <w:szCs w:val="16"/>
        </w:rPr>
      </w:pPr>
    </w:p>
    <w:p w14:paraId="4089D462" w14:textId="02A58547" w:rsidR="007C6C2C" w:rsidRDefault="007C6C2C" w:rsidP="007C6C2C">
      <w:pPr>
        <w:ind w:left="708"/>
        <w:jc w:val="center"/>
        <w:rPr>
          <w:sz w:val="16"/>
          <w:szCs w:val="16"/>
        </w:rPr>
      </w:pPr>
      <w:r w:rsidRPr="00034848">
        <w:rPr>
          <w:b/>
          <w:sz w:val="36"/>
          <w:szCs w:val="24"/>
        </w:rPr>
        <w:t>Polizeiwesen</w:t>
      </w:r>
    </w:p>
    <w:p w14:paraId="76465DCF" w14:textId="6F716AEB" w:rsidR="00F33B04" w:rsidRPr="00034848" w:rsidRDefault="00F33B04" w:rsidP="00F33B04">
      <w:pPr>
        <w:jc w:val="center"/>
        <w:rPr>
          <w:sz w:val="36"/>
          <w:szCs w:val="24"/>
        </w:rPr>
      </w:pPr>
      <w:r w:rsidRPr="00034848">
        <w:rPr>
          <w:noProof/>
          <w:sz w:val="36"/>
          <w:szCs w:val="24"/>
          <w:lang w:eastAsia="de-DE"/>
        </w:rPr>
        <w:drawing>
          <wp:inline distT="0" distB="0" distL="0" distR="0" wp14:anchorId="260B2DC8" wp14:editId="19D25614">
            <wp:extent cx="7719237" cy="5146158"/>
            <wp:effectExtent l="0" t="0" r="2540" b="0"/>
            <wp:docPr id="36" name="Grafik 36" descr="C:\Users\p_Menzel\Desktop\Bild 1_Polizei Baden-Württember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_Menzel\Desktop\Bild 1_Polizei Baden-Württemberg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3634" cy="514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A576D" w14:textId="77777777" w:rsidR="00F33B04" w:rsidRPr="00034848" w:rsidRDefault="00F33B04" w:rsidP="007C6C2C">
      <w:pPr>
        <w:jc w:val="center"/>
        <w:rPr>
          <w:sz w:val="36"/>
          <w:szCs w:val="24"/>
        </w:rPr>
      </w:pPr>
      <w:r w:rsidRPr="00034848">
        <w:rPr>
          <w:b/>
          <w:sz w:val="36"/>
          <w:szCs w:val="24"/>
        </w:rPr>
        <w:lastRenderedPageBreak/>
        <w:t>Rundfunkrecht</w:t>
      </w:r>
    </w:p>
    <w:p w14:paraId="48B8B2D6" w14:textId="6744FF10" w:rsidR="00F33B04" w:rsidRDefault="00F33B04" w:rsidP="00F33B04">
      <w:pPr>
        <w:jc w:val="center"/>
        <w:rPr>
          <w:sz w:val="16"/>
          <w:szCs w:val="16"/>
        </w:rPr>
      </w:pPr>
      <w:r w:rsidRPr="00C310D7">
        <w:rPr>
          <w:noProof/>
          <w:sz w:val="16"/>
          <w:szCs w:val="16"/>
          <w:lang w:eastAsia="de-DE"/>
        </w:rPr>
        <w:drawing>
          <wp:inline distT="0" distB="0" distL="0" distR="0" wp14:anchorId="0327C35C" wp14:editId="1302A372">
            <wp:extent cx="3710305" cy="5566410"/>
            <wp:effectExtent l="0" t="0" r="0" b="0"/>
            <wp:docPr id="22" name="Grafik 22" descr="R:\Abteilung_4\Politische Tage RP TUE\Methoden\dialogP\BB\Arbeitsmaterialien zur Unterrichtseinheit _Demokratie und Beteiligung_\Modul 2\Bilder für politische Ebenen\Rundfunk\action-air-broadcast-blur-2918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R:\Abteilung_4\Politische Tage RP TUE\Methoden\dialogP\BB\Arbeitsmaterialien zur Unterrichtseinheit _Demokratie und Beteiligung_\Modul 2\Bilder für politische Ebenen\Rundfunk\action-air-broadcast-blur-291859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305" cy="556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799DE" w14:textId="77777777" w:rsidR="00F33B04" w:rsidRDefault="00F33B04" w:rsidP="00F33B04">
      <w:pPr>
        <w:jc w:val="center"/>
        <w:rPr>
          <w:sz w:val="24"/>
          <w:szCs w:val="24"/>
        </w:rPr>
      </w:pPr>
      <w:r w:rsidRPr="00C310D7">
        <w:rPr>
          <w:b/>
          <w:sz w:val="36"/>
          <w:szCs w:val="24"/>
        </w:rPr>
        <w:lastRenderedPageBreak/>
        <w:t>Hochsee- und Küstenschifffahrt</w:t>
      </w:r>
    </w:p>
    <w:p w14:paraId="03A67D05" w14:textId="77777777" w:rsidR="00F33B04" w:rsidRDefault="00F33B04" w:rsidP="00F33B04">
      <w:pPr>
        <w:jc w:val="center"/>
        <w:rPr>
          <w:sz w:val="16"/>
          <w:szCs w:val="16"/>
        </w:rPr>
      </w:pPr>
      <w:r w:rsidRPr="00C310D7">
        <w:rPr>
          <w:noProof/>
          <w:sz w:val="36"/>
          <w:szCs w:val="24"/>
          <w:lang w:eastAsia="de-DE"/>
        </w:rPr>
        <w:drawing>
          <wp:anchor distT="0" distB="0" distL="114300" distR="114300" simplePos="0" relativeHeight="251692032" behindDoc="0" locked="0" layoutInCell="1" allowOverlap="1" wp14:anchorId="364B3A60" wp14:editId="7F0B38FB">
            <wp:simplePos x="0" y="0"/>
            <wp:positionH relativeFrom="margin">
              <wp:align>center</wp:align>
            </wp:positionH>
            <wp:positionV relativeFrom="margin">
              <wp:posOffset>478790</wp:posOffset>
            </wp:positionV>
            <wp:extent cx="8796655" cy="5281930"/>
            <wp:effectExtent l="0" t="0" r="4445" b="0"/>
            <wp:wrapSquare wrapText="bothSides"/>
            <wp:docPr id="23" name="Grafik 23" descr="R:\Abteilung_4\Politische Tage RP TUE\Methoden\dialogP\BB\Arbeitsmaterialien zur Unterrichtseinheit _Demokratie und Beteiligung_\Modul 2\Bilder für politische Ebenen\Schifffahrt\ship-4088238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R:\Abteilung_4\Politische Tage RP TUE\Methoden\dialogP\BB\Arbeitsmaterialien zur Unterrichtseinheit _Demokratie und Beteiligung_\Modul 2\Bilder für politische Ebenen\Schifffahrt\ship-4088238_192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6655" cy="528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008590" w14:textId="7E023E17" w:rsidR="00F33B04" w:rsidRDefault="00F33B04" w:rsidP="00F33B04">
      <w:pPr>
        <w:jc w:val="center"/>
        <w:rPr>
          <w:b/>
          <w:sz w:val="36"/>
          <w:szCs w:val="24"/>
        </w:rPr>
      </w:pPr>
      <w:r w:rsidRPr="00C310D7">
        <w:rPr>
          <w:b/>
          <w:sz w:val="36"/>
          <w:szCs w:val="24"/>
        </w:rPr>
        <w:lastRenderedPageBreak/>
        <w:t>Zollbestimmungen</w:t>
      </w:r>
    </w:p>
    <w:p w14:paraId="4C10CA9D" w14:textId="77777777" w:rsidR="00F33B04" w:rsidRDefault="00F33B04" w:rsidP="00F33B04">
      <w:pPr>
        <w:jc w:val="center"/>
        <w:rPr>
          <w:sz w:val="16"/>
          <w:szCs w:val="16"/>
        </w:rPr>
      </w:pPr>
      <w:r w:rsidRPr="00C310D7">
        <w:rPr>
          <w:noProof/>
          <w:sz w:val="36"/>
          <w:szCs w:val="24"/>
          <w:lang w:eastAsia="de-DE"/>
        </w:rPr>
        <w:drawing>
          <wp:inline distT="0" distB="0" distL="0" distR="0" wp14:anchorId="6C95F9A8" wp14:editId="5D306928">
            <wp:extent cx="7172325" cy="5379720"/>
            <wp:effectExtent l="0" t="0" r="3175" b="5080"/>
            <wp:docPr id="24" name="Grafik 24" descr="R:\Abteilung_4\Politische Tage RP TUE\Methoden\dialogP\BB\Arbeitsmaterialien zur Unterrichtseinheit _Demokratie und Beteiligung_\Modul 2\Bilder für politische Ebenen\Zoll\border-514854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R:\Abteilung_4\Politische Tage RP TUE\Methoden\dialogP\BB\Arbeitsmaterialien zur Unterrichtseinheit _Demokratie und Beteiligung_\Modul 2\Bilder für politische Ebenen\Zoll\border-514854_192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2325" cy="537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9D90E" w14:textId="77777777" w:rsidR="00F33B04" w:rsidRDefault="00F33B04" w:rsidP="00F33B04">
      <w:pPr>
        <w:jc w:val="center"/>
        <w:rPr>
          <w:sz w:val="16"/>
          <w:szCs w:val="16"/>
        </w:rPr>
      </w:pPr>
    </w:p>
    <w:p w14:paraId="12EF70AB" w14:textId="65C1DE4C" w:rsidR="00F33B04" w:rsidRPr="00C310D7" w:rsidRDefault="00454F0E" w:rsidP="00F33B04">
      <w:pPr>
        <w:jc w:val="center"/>
        <w:rPr>
          <w:sz w:val="36"/>
          <w:szCs w:val="24"/>
        </w:rPr>
      </w:pPr>
      <w:r>
        <w:rPr>
          <w:b/>
          <w:sz w:val="36"/>
          <w:szCs w:val="24"/>
        </w:rPr>
        <w:lastRenderedPageBreak/>
        <w:t xml:space="preserve">Eherecht, z. B. </w:t>
      </w:r>
      <w:r w:rsidR="00F33B04" w:rsidRPr="00C310D7">
        <w:rPr>
          <w:b/>
          <w:sz w:val="36"/>
          <w:szCs w:val="24"/>
        </w:rPr>
        <w:t>Gesetz über „Ehe für Alle“</w:t>
      </w:r>
    </w:p>
    <w:p w14:paraId="06C21A4E" w14:textId="0B923F7C" w:rsidR="00F33B04" w:rsidRDefault="007C6C2C" w:rsidP="00F33B04">
      <w:pPr>
        <w:jc w:val="center"/>
        <w:rPr>
          <w:sz w:val="16"/>
          <w:szCs w:val="16"/>
        </w:rPr>
      </w:pPr>
      <w:r>
        <w:rPr>
          <w:noProof/>
          <w:sz w:val="24"/>
          <w:szCs w:val="24"/>
          <w:lang w:eastAsia="de-DE"/>
        </w:rPr>
        <w:drawing>
          <wp:anchor distT="0" distB="0" distL="114300" distR="114300" simplePos="0" relativeHeight="251694080" behindDoc="0" locked="0" layoutInCell="1" allowOverlap="1" wp14:anchorId="5F46E272" wp14:editId="33CEBF41">
            <wp:simplePos x="0" y="0"/>
            <wp:positionH relativeFrom="margin">
              <wp:posOffset>1268006</wp:posOffset>
            </wp:positionH>
            <wp:positionV relativeFrom="margin">
              <wp:posOffset>502551</wp:posOffset>
            </wp:positionV>
            <wp:extent cx="6815455" cy="5106035"/>
            <wp:effectExtent l="0" t="0" r="4445" b="0"/>
            <wp:wrapSquare wrapText="bothSides"/>
            <wp:docPr id="25" name="Grafik 25" descr="C:\Users\p_Menzel\Desktop\Bilder politische Ebenen neu\Ehe für alle\gay-marriage-1571621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p_Menzel\Desktop\Bilder politische Ebenen neu\Ehe für alle\gay-marriage-1571621_192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455" cy="510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77CF11" w14:textId="2C426E67" w:rsidR="00F33B04" w:rsidRDefault="00F33B04" w:rsidP="00F33B04">
      <w:pPr>
        <w:jc w:val="center"/>
        <w:rPr>
          <w:sz w:val="16"/>
          <w:szCs w:val="16"/>
        </w:rPr>
      </w:pPr>
    </w:p>
    <w:p w14:paraId="124FA9E0" w14:textId="424A99AC" w:rsidR="00F33B04" w:rsidRDefault="00F33B04" w:rsidP="00F33B04">
      <w:pPr>
        <w:jc w:val="center"/>
        <w:rPr>
          <w:sz w:val="16"/>
          <w:szCs w:val="16"/>
        </w:rPr>
      </w:pPr>
    </w:p>
    <w:p w14:paraId="1534C308" w14:textId="77777777" w:rsidR="00F33B04" w:rsidRDefault="00F33B04" w:rsidP="00F33B04">
      <w:pPr>
        <w:jc w:val="center"/>
        <w:rPr>
          <w:sz w:val="16"/>
          <w:szCs w:val="16"/>
        </w:rPr>
      </w:pPr>
    </w:p>
    <w:p w14:paraId="242AB66A" w14:textId="77777777" w:rsidR="00F33B04" w:rsidRDefault="00F33B04" w:rsidP="00F33B04">
      <w:pPr>
        <w:jc w:val="center"/>
        <w:rPr>
          <w:sz w:val="16"/>
          <w:szCs w:val="16"/>
        </w:rPr>
      </w:pPr>
    </w:p>
    <w:p w14:paraId="15A4D64E" w14:textId="77777777" w:rsidR="00F33B04" w:rsidRDefault="00F33B04" w:rsidP="00F33B04">
      <w:pPr>
        <w:jc w:val="center"/>
        <w:rPr>
          <w:sz w:val="16"/>
          <w:szCs w:val="16"/>
        </w:rPr>
      </w:pPr>
    </w:p>
    <w:p w14:paraId="6FBE20FC" w14:textId="77777777" w:rsidR="00F33B04" w:rsidRDefault="00F33B04" w:rsidP="00F33B04">
      <w:pPr>
        <w:jc w:val="center"/>
        <w:rPr>
          <w:sz w:val="16"/>
          <w:szCs w:val="16"/>
        </w:rPr>
      </w:pPr>
    </w:p>
    <w:p w14:paraId="6C045BA8" w14:textId="77777777" w:rsidR="00F33B04" w:rsidRDefault="00F33B04" w:rsidP="00F33B04">
      <w:pPr>
        <w:jc w:val="center"/>
        <w:rPr>
          <w:sz w:val="16"/>
          <w:szCs w:val="16"/>
        </w:rPr>
      </w:pPr>
    </w:p>
    <w:p w14:paraId="7E3D1C76" w14:textId="77777777" w:rsidR="00F33B04" w:rsidRDefault="00F33B04" w:rsidP="00F33B04">
      <w:pPr>
        <w:jc w:val="center"/>
        <w:rPr>
          <w:sz w:val="16"/>
          <w:szCs w:val="16"/>
        </w:rPr>
      </w:pPr>
    </w:p>
    <w:p w14:paraId="0979D262" w14:textId="77777777" w:rsidR="00F33B04" w:rsidRDefault="00F33B04" w:rsidP="00F33B04">
      <w:pPr>
        <w:jc w:val="center"/>
        <w:rPr>
          <w:sz w:val="16"/>
          <w:szCs w:val="16"/>
        </w:rPr>
      </w:pPr>
    </w:p>
    <w:p w14:paraId="2188A24A" w14:textId="77777777" w:rsidR="00F33B04" w:rsidRDefault="00F33B04" w:rsidP="00F33B04">
      <w:pPr>
        <w:jc w:val="center"/>
        <w:rPr>
          <w:sz w:val="16"/>
          <w:szCs w:val="16"/>
        </w:rPr>
      </w:pPr>
    </w:p>
    <w:p w14:paraId="11C6BC90" w14:textId="77777777" w:rsidR="00F33B04" w:rsidRDefault="00F33B04" w:rsidP="00F33B04">
      <w:pPr>
        <w:jc w:val="center"/>
        <w:rPr>
          <w:sz w:val="16"/>
          <w:szCs w:val="16"/>
        </w:rPr>
      </w:pPr>
    </w:p>
    <w:p w14:paraId="103CA553" w14:textId="77777777" w:rsidR="00F33B04" w:rsidRDefault="00F33B04" w:rsidP="00F33B04">
      <w:pPr>
        <w:jc w:val="center"/>
        <w:rPr>
          <w:sz w:val="16"/>
          <w:szCs w:val="16"/>
        </w:rPr>
      </w:pPr>
    </w:p>
    <w:p w14:paraId="019F1FCC" w14:textId="77777777" w:rsidR="00F33B04" w:rsidRDefault="00F33B04" w:rsidP="00F33B04">
      <w:pPr>
        <w:jc w:val="center"/>
        <w:rPr>
          <w:sz w:val="16"/>
          <w:szCs w:val="16"/>
        </w:rPr>
      </w:pPr>
    </w:p>
    <w:p w14:paraId="509382E4" w14:textId="77777777" w:rsidR="00F33B04" w:rsidRDefault="00F33B04" w:rsidP="00F33B04">
      <w:pPr>
        <w:jc w:val="center"/>
        <w:rPr>
          <w:sz w:val="16"/>
          <w:szCs w:val="16"/>
        </w:rPr>
      </w:pPr>
    </w:p>
    <w:p w14:paraId="46113DFE" w14:textId="77777777" w:rsidR="00F33B04" w:rsidRDefault="00F33B04" w:rsidP="00F33B04">
      <w:pPr>
        <w:jc w:val="center"/>
        <w:rPr>
          <w:sz w:val="16"/>
          <w:szCs w:val="16"/>
        </w:rPr>
      </w:pPr>
    </w:p>
    <w:p w14:paraId="1E84246C" w14:textId="77777777" w:rsidR="00F33B04" w:rsidRDefault="00F33B04" w:rsidP="00F33B04">
      <w:pPr>
        <w:jc w:val="center"/>
        <w:rPr>
          <w:sz w:val="16"/>
          <w:szCs w:val="16"/>
        </w:rPr>
      </w:pPr>
    </w:p>
    <w:p w14:paraId="4E761355" w14:textId="77777777" w:rsidR="00F33B04" w:rsidRDefault="00F33B04" w:rsidP="00F33B04">
      <w:pPr>
        <w:jc w:val="center"/>
        <w:rPr>
          <w:sz w:val="16"/>
          <w:szCs w:val="16"/>
        </w:rPr>
      </w:pPr>
    </w:p>
    <w:p w14:paraId="22D08463" w14:textId="77777777" w:rsidR="00F33B04" w:rsidRDefault="00F33B04" w:rsidP="00F33B04">
      <w:pPr>
        <w:jc w:val="center"/>
        <w:rPr>
          <w:sz w:val="16"/>
          <w:szCs w:val="16"/>
        </w:rPr>
      </w:pPr>
    </w:p>
    <w:p w14:paraId="3473A202" w14:textId="77777777" w:rsidR="00F33B04" w:rsidRDefault="00F33B04" w:rsidP="00F33B04">
      <w:pPr>
        <w:jc w:val="center"/>
        <w:rPr>
          <w:sz w:val="16"/>
          <w:szCs w:val="16"/>
        </w:rPr>
      </w:pPr>
    </w:p>
    <w:p w14:paraId="531AEA9C" w14:textId="77777777" w:rsidR="00F33B04" w:rsidRDefault="00F33B04" w:rsidP="00F33B04">
      <w:pPr>
        <w:jc w:val="center"/>
        <w:rPr>
          <w:sz w:val="16"/>
          <w:szCs w:val="16"/>
        </w:rPr>
      </w:pPr>
    </w:p>
    <w:p w14:paraId="1194609D" w14:textId="77777777" w:rsidR="00F33B04" w:rsidRDefault="00F33B04" w:rsidP="00F33B04">
      <w:pPr>
        <w:jc w:val="center"/>
        <w:rPr>
          <w:sz w:val="16"/>
          <w:szCs w:val="16"/>
        </w:rPr>
      </w:pPr>
    </w:p>
    <w:p w14:paraId="5F76AE13" w14:textId="625ABB07" w:rsidR="00F33B04" w:rsidRPr="00C310D7" w:rsidRDefault="00F33B04" w:rsidP="007C6C2C">
      <w:pPr>
        <w:rPr>
          <w:sz w:val="16"/>
          <w:szCs w:val="16"/>
        </w:rPr>
      </w:pPr>
    </w:p>
    <w:p w14:paraId="670107D6" w14:textId="166FA9DD" w:rsidR="00F33B04" w:rsidRPr="00C310D7" w:rsidRDefault="00F33B04" w:rsidP="00F33B04">
      <w:pPr>
        <w:jc w:val="center"/>
        <w:rPr>
          <w:sz w:val="36"/>
          <w:szCs w:val="24"/>
        </w:rPr>
      </w:pPr>
      <w:r w:rsidRPr="00C310D7">
        <w:rPr>
          <w:b/>
          <w:sz w:val="36"/>
          <w:szCs w:val="24"/>
        </w:rPr>
        <w:t>Festsetzung der Volljährigkeit</w:t>
      </w:r>
    </w:p>
    <w:p w14:paraId="2D967D07" w14:textId="77777777" w:rsidR="00F33B04" w:rsidRDefault="00F33B04" w:rsidP="00F33B04">
      <w:pPr>
        <w:jc w:val="center"/>
        <w:rPr>
          <w:sz w:val="16"/>
          <w:szCs w:val="16"/>
        </w:rPr>
      </w:pPr>
    </w:p>
    <w:p w14:paraId="014738AF" w14:textId="4075FA7A" w:rsidR="00F33B04" w:rsidRDefault="007C6C2C" w:rsidP="00F33B04">
      <w:pPr>
        <w:jc w:val="center"/>
        <w:rPr>
          <w:sz w:val="16"/>
          <w:szCs w:val="16"/>
        </w:rPr>
      </w:pPr>
      <w:r w:rsidRPr="00C310D7">
        <w:rPr>
          <w:noProof/>
          <w:sz w:val="36"/>
          <w:szCs w:val="24"/>
          <w:lang w:eastAsia="de-DE"/>
        </w:rPr>
        <w:drawing>
          <wp:anchor distT="0" distB="0" distL="114300" distR="114300" simplePos="0" relativeHeight="251695104" behindDoc="0" locked="0" layoutInCell="1" allowOverlap="1" wp14:anchorId="2A72D772" wp14:editId="5FC60A11">
            <wp:simplePos x="0" y="0"/>
            <wp:positionH relativeFrom="margin">
              <wp:posOffset>3021965</wp:posOffset>
            </wp:positionH>
            <wp:positionV relativeFrom="margin">
              <wp:posOffset>1023620</wp:posOffset>
            </wp:positionV>
            <wp:extent cx="3434080" cy="4866005"/>
            <wp:effectExtent l="0" t="0" r="0" b="0"/>
            <wp:wrapSquare wrapText="bothSides"/>
            <wp:docPr id="37" name="Grafik 37" descr="R:\Abteilung_4\Politische Tage RP TUE\Methoden\dialogP\BB\Arbeitsmaterialien zur Unterrichtseinheit _Demokratie und Beteiligung_\Modul 2\Bilder für politische Ebenen\Volljährigkeit\Geburtstagskuchen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R:\Abteilung_4\Politische Tage RP TUE\Methoden\dialogP\BB\Arbeitsmaterialien zur Unterrichtseinheit _Demokratie und Beteiligung_\Modul 2\Bilder für politische Ebenen\Volljährigkeit\Geburtstagskuchen 18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486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563B76" w14:textId="6CEC4DEA" w:rsidR="00F33B04" w:rsidRDefault="00F33B04" w:rsidP="00F33B04">
      <w:pPr>
        <w:jc w:val="center"/>
        <w:rPr>
          <w:sz w:val="16"/>
          <w:szCs w:val="16"/>
        </w:rPr>
      </w:pPr>
    </w:p>
    <w:p w14:paraId="1B33E5F4" w14:textId="731D00D9" w:rsidR="00F33B04" w:rsidRDefault="00F33B04" w:rsidP="00F33B04">
      <w:pPr>
        <w:jc w:val="center"/>
        <w:rPr>
          <w:sz w:val="16"/>
          <w:szCs w:val="16"/>
        </w:rPr>
      </w:pPr>
    </w:p>
    <w:p w14:paraId="31097694" w14:textId="060DFCBA" w:rsidR="00F33B04" w:rsidRDefault="00F33B04" w:rsidP="00F33B04">
      <w:pPr>
        <w:jc w:val="center"/>
        <w:rPr>
          <w:sz w:val="16"/>
          <w:szCs w:val="16"/>
        </w:rPr>
      </w:pPr>
    </w:p>
    <w:p w14:paraId="5316DF0C" w14:textId="518F6A7A" w:rsidR="00F33B04" w:rsidRDefault="00F33B04" w:rsidP="00F33B04">
      <w:pPr>
        <w:jc w:val="center"/>
        <w:rPr>
          <w:sz w:val="16"/>
          <w:szCs w:val="16"/>
        </w:rPr>
      </w:pPr>
    </w:p>
    <w:p w14:paraId="2F77B84C" w14:textId="77777777" w:rsidR="00F33B04" w:rsidRDefault="00F33B04" w:rsidP="00F33B04">
      <w:pPr>
        <w:jc w:val="center"/>
        <w:rPr>
          <w:sz w:val="16"/>
          <w:szCs w:val="16"/>
        </w:rPr>
      </w:pPr>
    </w:p>
    <w:p w14:paraId="1EE6112E" w14:textId="77777777" w:rsidR="00F33B04" w:rsidRDefault="00F33B04" w:rsidP="00F33B04">
      <w:pPr>
        <w:jc w:val="center"/>
        <w:rPr>
          <w:sz w:val="16"/>
          <w:szCs w:val="16"/>
        </w:rPr>
      </w:pPr>
    </w:p>
    <w:p w14:paraId="7B2DD5D1" w14:textId="77777777" w:rsidR="00F33B04" w:rsidRDefault="00F33B04" w:rsidP="00F33B04">
      <w:pPr>
        <w:jc w:val="center"/>
        <w:rPr>
          <w:sz w:val="16"/>
          <w:szCs w:val="16"/>
        </w:rPr>
      </w:pPr>
    </w:p>
    <w:p w14:paraId="2870B767" w14:textId="77777777" w:rsidR="00F33B04" w:rsidRDefault="00F33B04" w:rsidP="00F33B04">
      <w:pPr>
        <w:jc w:val="center"/>
        <w:rPr>
          <w:sz w:val="16"/>
          <w:szCs w:val="16"/>
        </w:rPr>
      </w:pPr>
    </w:p>
    <w:p w14:paraId="0738A34B" w14:textId="77777777" w:rsidR="00F33B04" w:rsidRDefault="00F33B04" w:rsidP="00F33B04">
      <w:pPr>
        <w:jc w:val="center"/>
        <w:rPr>
          <w:sz w:val="16"/>
          <w:szCs w:val="16"/>
        </w:rPr>
      </w:pPr>
    </w:p>
    <w:p w14:paraId="22DD228E" w14:textId="77777777" w:rsidR="00F33B04" w:rsidRDefault="00F33B04" w:rsidP="00F33B04">
      <w:pPr>
        <w:jc w:val="center"/>
        <w:rPr>
          <w:sz w:val="16"/>
          <w:szCs w:val="16"/>
        </w:rPr>
      </w:pPr>
    </w:p>
    <w:p w14:paraId="18835ECE" w14:textId="77777777" w:rsidR="00F33B04" w:rsidRDefault="00F33B04" w:rsidP="00F33B04">
      <w:pPr>
        <w:jc w:val="center"/>
        <w:rPr>
          <w:sz w:val="16"/>
          <w:szCs w:val="16"/>
        </w:rPr>
      </w:pPr>
    </w:p>
    <w:p w14:paraId="02D8C7AD" w14:textId="77777777" w:rsidR="00F33B04" w:rsidRDefault="00F33B04" w:rsidP="00F33B04">
      <w:pPr>
        <w:jc w:val="center"/>
        <w:rPr>
          <w:sz w:val="16"/>
          <w:szCs w:val="16"/>
        </w:rPr>
      </w:pPr>
    </w:p>
    <w:p w14:paraId="5170EC39" w14:textId="77777777" w:rsidR="00F33B04" w:rsidRDefault="00F33B04" w:rsidP="00F33B04">
      <w:pPr>
        <w:jc w:val="center"/>
        <w:rPr>
          <w:sz w:val="16"/>
          <w:szCs w:val="16"/>
        </w:rPr>
      </w:pPr>
    </w:p>
    <w:p w14:paraId="74231F46" w14:textId="77777777" w:rsidR="00F33B04" w:rsidRDefault="00F33B04" w:rsidP="00F33B04">
      <w:pPr>
        <w:jc w:val="center"/>
        <w:rPr>
          <w:sz w:val="16"/>
          <w:szCs w:val="16"/>
        </w:rPr>
      </w:pPr>
    </w:p>
    <w:p w14:paraId="0273A5BD" w14:textId="77777777" w:rsidR="00F33B04" w:rsidRDefault="00F33B04" w:rsidP="00F33B04">
      <w:pPr>
        <w:jc w:val="center"/>
        <w:rPr>
          <w:sz w:val="16"/>
          <w:szCs w:val="16"/>
        </w:rPr>
      </w:pPr>
    </w:p>
    <w:p w14:paraId="29A9E6F4" w14:textId="77777777" w:rsidR="00F33B04" w:rsidRDefault="00F33B04" w:rsidP="00F33B04">
      <w:pPr>
        <w:jc w:val="center"/>
        <w:rPr>
          <w:sz w:val="16"/>
          <w:szCs w:val="16"/>
        </w:rPr>
      </w:pPr>
    </w:p>
    <w:p w14:paraId="760DE752" w14:textId="77777777" w:rsidR="00F33B04" w:rsidRDefault="00F33B04" w:rsidP="00F33B04">
      <w:pPr>
        <w:jc w:val="center"/>
        <w:rPr>
          <w:sz w:val="16"/>
          <w:szCs w:val="16"/>
        </w:rPr>
      </w:pPr>
    </w:p>
    <w:p w14:paraId="0E702CFA" w14:textId="77777777" w:rsidR="00F33B04" w:rsidRDefault="00F33B04" w:rsidP="00F33B04">
      <w:pPr>
        <w:jc w:val="center"/>
        <w:rPr>
          <w:sz w:val="16"/>
          <w:szCs w:val="16"/>
        </w:rPr>
      </w:pPr>
    </w:p>
    <w:p w14:paraId="007A33CA" w14:textId="77777777" w:rsidR="00F33B04" w:rsidRDefault="00F33B04" w:rsidP="00F33B04">
      <w:pPr>
        <w:jc w:val="center"/>
        <w:rPr>
          <w:sz w:val="16"/>
          <w:szCs w:val="16"/>
        </w:rPr>
      </w:pPr>
    </w:p>
    <w:p w14:paraId="4588E313" w14:textId="77777777" w:rsidR="00F33B04" w:rsidRPr="00C310D7" w:rsidRDefault="00F33B04" w:rsidP="00F33B04">
      <w:pPr>
        <w:jc w:val="center"/>
        <w:rPr>
          <w:sz w:val="36"/>
          <w:szCs w:val="24"/>
        </w:rPr>
      </w:pPr>
      <w:r w:rsidRPr="00C310D7">
        <w:rPr>
          <w:b/>
          <w:sz w:val="36"/>
          <w:szCs w:val="24"/>
        </w:rPr>
        <w:lastRenderedPageBreak/>
        <w:t>Beitritt von Mitgliedsstaaten in die EU</w:t>
      </w:r>
    </w:p>
    <w:p w14:paraId="2F7C276C" w14:textId="50995102" w:rsidR="00F33B04" w:rsidRDefault="007C6C2C" w:rsidP="00F33B04">
      <w:pPr>
        <w:jc w:val="center"/>
        <w:rPr>
          <w:sz w:val="16"/>
          <w:szCs w:val="16"/>
        </w:rPr>
      </w:pPr>
      <w:r w:rsidRPr="00C310D7">
        <w:rPr>
          <w:b/>
          <w:noProof/>
          <w:sz w:val="36"/>
          <w:szCs w:val="24"/>
          <w:lang w:eastAsia="de-DE"/>
        </w:rPr>
        <w:drawing>
          <wp:inline distT="0" distB="0" distL="0" distR="0" wp14:anchorId="24C5AA7F" wp14:editId="4E2A8BC6">
            <wp:extent cx="7591425" cy="4944110"/>
            <wp:effectExtent l="0" t="0" r="3175" b="0"/>
            <wp:docPr id="35" name="Grafik 35" descr="C:\Users\p_Menzel\Desktop\Bilder politische Ebenen neu\EU-Beitritt\eu-puzz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p_Menzel\Desktop\Bilder politische Ebenen neu\EU-Beitritt\eu-puzzle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494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113B4" w14:textId="51410944" w:rsidR="00F33B04" w:rsidRPr="00C310D7" w:rsidRDefault="00F33B04" w:rsidP="00F33B04">
      <w:pPr>
        <w:jc w:val="center"/>
        <w:rPr>
          <w:sz w:val="16"/>
          <w:szCs w:val="16"/>
        </w:rPr>
      </w:pPr>
      <w:r w:rsidRPr="00C310D7">
        <w:rPr>
          <w:sz w:val="16"/>
          <w:szCs w:val="16"/>
        </w:rPr>
        <w:br w:type="page"/>
      </w:r>
    </w:p>
    <w:p w14:paraId="495DC671" w14:textId="77777777" w:rsidR="00F33B04" w:rsidRPr="007B1150" w:rsidRDefault="00F33B04" w:rsidP="00F33B04">
      <w:pPr>
        <w:jc w:val="center"/>
        <w:rPr>
          <w:sz w:val="36"/>
          <w:szCs w:val="24"/>
        </w:rPr>
      </w:pPr>
      <w:r w:rsidRPr="007B1150">
        <w:rPr>
          <w:b/>
          <w:sz w:val="36"/>
          <w:szCs w:val="24"/>
        </w:rPr>
        <w:lastRenderedPageBreak/>
        <w:t>Kein Verkauf von Backöfen mit hohem Stromverbrauch</w:t>
      </w:r>
    </w:p>
    <w:p w14:paraId="72C3C060" w14:textId="77777777" w:rsidR="00F33B04" w:rsidRDefault="00F33B04" w:rsidP="00F33B04">
      <w:pPr>
        <w:jc w:val="center"/>
        <w:rPr>
          <w:sz w:val="16"/>
          <w:szCs w:val="16"/>
        </w:rPr>
      </w:pPr>
      <w:r w:rsidRPr="007B1150">
        <w:rPr>
          <w:b/>
          <w:noProof/>
          <w:sz w:val="16"/>
          <w:szCs w:val="16"/>
          <w:lang w:eastAsia="de-DE"/>
        </w:rPr>
        <w:drawing>
          <wp:inline distT="0" distB="0" distL="0" distR="0" wp14:anchorId="73948A77" wp14:editId="6375D760">
            <wp:extent cx="6804837" cy="5100314"/>
            <wp:effectExtent l="0" t="0" r="2540" b="5715"/>
            <wp:docPr id="27" name="Grafik 27" descr="C:\Users\p_Menzel\Desktop\Bilder politische Ebenen neu\Verbot des Verkaufs von Backöfen mit hohem Stromverbrauch\kitchen-610736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p_Menzel\Desktop\Bilder politische Ebenen neu\Verbot des Verkaufs von Backöfen mit hohem Stromverbrauch\kitchen-610736_192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839" cy="5106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CDC3F" w14:textId="029F9C9E" w:rsidR="00F33B04" w:rsidRDefault="00194A06" w:rsidP="00F33B04">
      <w:pPr>
        <w:jc w:val="center"/>
        <w:rPr>
          <w:b/>
          <w:sz w:val="36"/>
          <w:szCs w:val="24"/>
        </w:rPr>
      </w:pPr>
      <w:r>
        <w:rPr>
          <w:b/>
          <w:sz w:val="36"/>
          <w:szCs w:val="24"/>
        </w:rPr>
        <w:lastRenderedPageBreak/>
        <w:t>Menschen</w:t>
      </w:r>
      <w:r w:rsidR="007C6C2C">
        <w:rPr>
          <w:b/>
          <w:sz w:val="36"/>
          <w:szCs w:val="24"/>
        </w:rPr>
        <w:t xml:space="preserve"> </w:t>
      </w:r>
      <w:r>
        <w:rPr>
          <w:b/>
          <w:sz w:val="36"/>
          <w:szCs w:val="24"/>
        </w:rPr>
        <w:t>dürfen</w:t>
      </w:r>
      <w:r w:rsidR="00F33B04" w:rsidRPr="006F5F7E">
        <w:rPr>
          <w:b/>
          <w:sz w:val="36"/>
          <w:szCs w:val="24"/>
        </w:rPr>
        <w:t xml:space="preserve"> auch in Polen, Schweden oder Spanien </w:t>
      </w:r>
      <w:proofErr w:type="gramStart"/>
      <w:r w:rsidR="00F33B04" w:rsidRPr="006F5F7E">
        <w:rPr>
          <w:b/>
          <w:sz w:val="36"/>
          <w:szCs w:val="24"/>
        </w:rPr>
        <w:t>arbeiten,</w:t>
      </w:r>
      <w:r>
        <w:rPr>
          <w:b/>
          <w:sz w:val="36"/>
          <w:szCs w:val="24"/>
        </w:rPr>
        <w:t xml:space="preserve">   </w:t>
      </w:r>
      <w:proofErr w:type="gramEnd"/>
      <w:r>
        <w:rPr>
          <w:b/>
          <w:sz w:val="36"/>
          <w:szCs w:val="24"/>
        </w:rPr>
        <w:t xml:space="preserve">                                    </w:t>
      </w:r>
      <w:r w:rsidR="00F33B04" w:rsidRPr="006F5F7E">
        <w:rPr>
          <w:b/>
          <w:sz w:val="36"/>
          <w:szCs w:val="24"/>
        </w:rPr>
        <w:t xml:space="preserve"> wenn sie dort eine Stelle finde</w:t>
      </w:r>
      <w:r>
        <w:rPr>
          <w:b/>
          <w:sz w:val="36"/>
          <w:szCs w:val="24"/>
        </w:rPr>
        <w:t>n</w:t>
      </w:r>
    </w:p>
    <w:p w14:paraId="40481843" w14:textId="77777777" w:rsidR="00194A06" w:rsidRPr="00194A06" w:rsidRDefault="00194A06" w:rsidP="00F33B04">
      <w:pPr>
        <w:jc w:val="center"/>
        <w:rPr>
          <w:sz w:val="10"/>
          <w:szCs w:val="10"/>
        </w:rPr>
      </w:pPr>
    </w:p>
    <w:p w14:paraId="39FA251E" w14:textId="39D9EC4A" w:rsidR="00F33B04" w:rsidRPr="0027515E" w:rsidRDefault="00F33B04" w:rsidP="00F33B04">
      <w:pPr>
        <w:jc w:val="center"/>
        <w:rPr>
          <w:sz w:val="24"/>
          <w:szCs w:val="24"/>
        </w:rPr>
      </w:pPr>
      <w:r w:rsidRPr="006F5F7E">
        <w:rPr>
          <w:noProof/>
          <w:sz w:val="16"/>
          <w:szCs w:val="16"/>
          <w:lang w:eastAsia="de-DE"/>
        </w:rPr>
        <w:drawing>
          <wp:inline distT="0" distB="0" distL="0" distR="0" wp14:anchorId="65327485" wp14:editId="4ADA757C">
            <wp:extent cx="7409888" cy="4549195"/>
            <wp:effectExtent l="0" t="0" r="0" b="0"/>
            <wp:docPr id="28" name="Grafik 28" descr="C:\Users\p_Menzel\Desktop\Bilder politische Ebenen neu\Freizügigkeit\Freizügigke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p_Menzel\Desktop\Bilder politische Ebenen neu\Freizügigkeit\Freizügigkeit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6268" cy="4553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ECDA2" w14:textId="77777777" w:rsidR="00F33B04" w:rsidRDefault="00F33B04" w:rsidP="00F33B04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  <w:r w:rsidRPr="006F5F7E">
        <w:rPr>
          <w:b/>
          <w:sz w:val="36"/>
          <w:szCs w:val="24"/>
        </w:rPr>
        <w:lastRenderedPageBreak/>
        <w:t>Wahlberechtigung bei Kommunalwahlen</w:t>
      </w:r>
    </w:p>
    <w:p w14:paraId="51D3A29B" w14:textId="77777777" w:rsidR="00F33B04" w:rsidRDefault="00F33B04" w:rsidP="00F33B04">
      <w:pPr>
        <w:jc w:val="center"/>
        <w:rPr>
          <w:b/>
          <w:sz w:val="24"/>
          <w:szCs w:val="24"/>
        </w:rPr>
      </w:pPr>
    </w:p>
    <w:p w14:paraId="3F11FD95" w14:textId="77777777" w:rsidR="00F33B04" w:rsidRDefault="00F33B04" w:rsidP="00F33B04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de-DE"/>
        </w:rPr>
        <w:drawing>
          <wp:inline distT="0" distB="0" distL="0" distR="0" wp14:anchorId="163411F4" wp14:editId="66A17815">
            <wp:extent cx="9212385" cy="4752753"/>
            <wp:effectExtent l="0" t="0" r="8255" b="0"/>
            <wp:docPr id="4" name="Grafik 4" descr="R:\Abteilung_4\Politische Tage RP TUE\Methoden\dialogP\BB\Arbeitsmaterialien zur Unterrichtseinheit _Demokratie und Beteiligung_\Modul 2\Bilder politische Ebenen mit Quellen\Quelle Gemeinde Löchgau Urnenwah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:\Abteilung_4\Politische Tage RP TUE\Methoden\dialogP\BB\Arbeitsmaterialien zur Unterrichtseinheit _Demokratie und Beteiligung_\Modul 2\Bilder politische Ebenen mit Quellen\Quelle Gemeinde Löchgau Urnenwahl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4270" cy="475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DCC30" w14:textId="1EBA0645" w:rsidR="00F33B04" w:rsidRPr="00571B10" w:rsidRDefault="00F33B04" w:rsidP="00F33B04">
      <w:pPr>
        <w:jc w:val="center"/>
        <w:rPr>
          <w:b/>
          <w:sz w:val="24"/>
          <w:szCs w:val="24"/>
        </w:rPr>
      </w:pPr>
      <w:r w:rsidRPr="006A5615">
        <w:rPr>
          <w:sz w:val="24"/>
          <w:szCs w:val="24"/>
        </w:rPr>
        <w:br w:type="page"/>
      </w:r>
      <w:r w:rsidR="00194A06">
        <w:rPr>
          <w:b/>
          <w:sz w:val="36"/>
          <w:szCs w:val="24"/>
        </w:rPr>
        <w:lastRenderedPageBreak/>
        <w:t xml:space="preserve">Alle </w:t>
      </w:r>
      <w:r w:rsidRPr="00571B10">
        <w:rPr>
          <w:b/>
          <w:sz w:val="36"/>
          <w:szCs w:val="24"/>
        </w:rPr>
        <w:t>Arbeiter</w:t>
      </w:r>
      <w:r w:rsidR="0081513A">
        <w:rPr>
          <w:b/>
          <w:sz w:val="36"/>
          <w:szCs w:val="24"/>
        </w:rPr>
        <w:t>/</w:t>
      </w:r>
      <w:r w:rsidR="00194A06">
        <w:rPr>
          <w:b/>
          <w:sz w:val="36"/>
          <w:szCs w:val="24"/>
        </w:rPr>
        <w:t>inne</w:t>
      </w:r>
      <w:r>
        <w:rPr>
          <w:b/>
          <w:sz w:val="36"/>
          <w:szCs w:val="24"/>
        </w:rPr>
        <w:t xml:space="preserve">n </w:t>
      </w:r>
      <w:r w:rsidR="00194A06">
        <w:rPr>
          <w:b/>
          <w:sz w:val="36"/>
          <w:szCs w:val="24"/>
        </w:rPr>
        <w:t xml:space="preserve">müssen pro </w:t>
      </w:r>
      <w:r w:rsidRPr="00571B10">
        <w:rPr>
          <w:b/>
          <w:sz w:val="36"/>
          <w:szCs w:val="24"/>
        </w:rPr>
        <w:t>Tag elf zusammenhängende Stunden Ruhezeit haben</w:t>
      </w:r>
    </w:p>
    <w:p w14:paraId="4C4F1C1D" w14:textId="4C4122E9" w:rsidR="00F33B04" w:rsidRPr="0027515E" w:rsidRDefault="00F33B04" w:rsidP="00F33B04">
      <w:pPr>
        <w:jc w:val="center"/>
        <w:rPr>
          <w:sz w:val="24"/>
          <w:szCs w:val="24"/>
        </w:rPr>
      </w:pPr>
      <w:r>
        <w:rPr>
          <w:sz w:val="16"/>
          <w:szCs w:val="16"/>
        </w:rPr>
        <w:br/>
      </w:r>
      <w:r>
        <w:rPr>
          <w:noProof/>
          <w:sz w:val="24"/>
          <w:szCs w:val="24"/>
          <w:lang w:eastAsia="de-DE"/>
        </w:rPr>
        <w:drawing>
          <wp:anchor distT="0" distB="0" distL="114300" distR="114300" simplePos="0" relativeHeight="251698176" behindDoc="0" locked="0" layoutInCell="1" allowOverlap="1" wp14:anchorId="5B88B18B" wp14:editId="260FFB43">
            <wp:simplePos x="0" y="0"/>
            <wp:positionH relativeFrom="column">
              <wp:posOffset>821055</wp:posOffset>
            </wp:positionH>
            <wp:positionV relativeFrom="paragraph">
              <wp:posOffset>17780</wp:posOffset>
            </wp:positionV>
            <wp:extent cx="7782560" cy="5187950"/>
            <wp:effectExtent l="0" t="0" r="8890" b="0"/>
            <wp:wrapTopAndBottom/>
            <wp:docPr id="29" name="Grafik 29" descr="R:\Abteilung_4\Politische Tage RP TUE\Methoden\dialogP\BB\Arbeitsmaterialien zur Unterrichtseinheit _Demokratie und Beteiligung_\Modul 2\Bilder für politische Ebenen\Ruhezeiten beim Arbeiten\adult-asleep-bed-935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R:\Abteilung_4\Politische Tage RP TUE\Methoden\dialogP\BB\Arbeitsmaterialien zur Unterrichtseinheit _Demokratie und Beteiligung_\Modul 2\Bilder für politische Ebenen\Ruhezeiten beim Arbeiten\adult-asleep-bed-93577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2560" cy="518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F72CEA" w14:textId="3095CA7A" w:rsidR="00F33B04" w:rsidRPr="00571B10" w:rsidRDefault="00F33B04" w:rsidP="00F33B04">
      <w:pPr>
        <w:jc w:val="center"/>
        <w:rPr>
          <w:sz w:val="36"/>
          <w:szCs w:val="24"/>
        </w:rPr>
      </w:pPr>
      <w:r w:rsidRPr="00571B10">
        <w:rPr>
          <w:b/>
          <w:sz w:val="36"/>
          <w:szCs w:val="24"/>
        </w:rPr>
        <w:lastRenderedPageBreak/>
        <w:t>Menschen dürfen wegen ihrer Religion, einer Behinderung, ihres Alters, ihres Geschlechts oder ihrer sexuellen Ausrichtung nicht unterschiedlich behandelt werden</w:t>
      </w:r>
    </w:p>
    <w:p w14:paraId="7282C9C6" w14:textId="7D8578FE" w:rsidR="00F33B04" w:rsidRPr="000A38F5" w:rsidRDefault="00194A06" w:rsidP="00F33B04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de-DE"/>
        </w:rPr>
        <w:drawing>
          <wp:anchor distT="0" distB="0" distL="114300" distR="114300" simplePos="0" relativeHeight="251699200" behindDoc="0" locked="0" layoutInCell="1" allowOverlap="1" wp14:anchorId="4E27040B" wp14:editId="6D974278">
            <wp:simplePos x="0" y="0"/>
            <wp:positionH relativeFrom="margin">
              <wp:posOffset>119085</wp:posOffset>
            </wp:positionH>
            <wp:positionV relativeFrom="paragraph">
              <wp:posOffset>483235</wp:posOffset>
            </wp:positionV>
            <wp:extent cx="9005570" cy="3889375"/>
            <wp:effectExtent l="0" t="0" r="0" b="0"/>
            <wp:wrapTopAndBottom/>
            <wp:docPr id="30" name="Grafik 30" descr="C:\Users\p_Menzel\Desktop\Bilder politische Ebenen neu\keine unterschiedliche Behandlung\inclusion-2731343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p_Menzel\Desktop\Bilder politische Ebenen neu\keine unterschiedliche Behandlung\inclusion-2731343_1920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5570" cy="388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3884D3" w14:textId="77777777" w:rsidR="00F33B04" w:rsidRPr="0027515E" w:rsidRDefault="00F33B04" w:rsidP="00F33B04">
      <w:pPr>
        <w:jc w:val="center"/>
        <w:rPr>
          <w:sz w:val="24"/>
          <w:szCs w:val="24"/>
        </w:rPr>
      </w:pPr>
    </w:p>
    <w:p w14:paraId="484C76E8" w14:textId="77777777" w:rsidR="00F33B04" w:rsidRPr="0027515E" w:rsidRDefault="00F33B04" w:rsidP="00F33B04">
      <w:pPr>
        <w:jc w:val="center"/>
        <w:rPr>
          <w:sz w:val="24"/>
          <w:szCs w:val="24"/>
        </w:rPr>
      </w:pPr>
    </w:p>
    <w:p w14:paraId="387A7D78" w14:textId="77777777" w:rsidR="00F33B04" w:rsidRPr="0027515E" w:rsidRDefault="00F33B04" w:rsidP="00F33B04">
      <w:pPr>
        <w:jc w:val="center"/>
        <w:rPr>
          <w:sz w:val="24"/>
          <w:szCs w:val="24"/>
        </w:rPr>
      </w:pPr>
    </w:p>
    <w:p w14:paraId="4E2C409B" w14:textId="448BDB84" w:rsidR="00F33B04" w:rsidRPr="0027515E" w:rsidRDefault="00194A06" w:rsidP="00194A06">
      <w:pPr>
        <w:tabs>
          <w:tab w:val="left" w:pos="7887"/>
        </w:tabs>
        <w:rPr>
          <w:sz w:val="24"/>
          <w:szCs w:val="24"/>
        </w:rPr>
      </w:pPr>
      <w:r>
        <w:rPr>
          <w:sz w:val="24"/>
          <w:szCs w:val="24"/>
        </w:rPr>
        <w:lastRenderedPageBreak/>
        <w:tab/>
      </w:r>
    </w:p>
    <w:p w14:paraId="6D2A5604" w14:textId="63B2FF18" w:rsidR="00F33B04" w:rsidRDefault="00F33B04" w:rsidP="00F33B04">
      <w:pPr>
        <w:jc w:val="center"/>
        <w:rPr>
          <w:sz w:val="16"/>
          <w:szCs w:val="16"/>
        </w:rPr>
      </w:pPr>
      <w:r w:rsidRPr="00571B10">
        <w:rPr>
          <w:b/>
          <w:sz w:val="36"/>
          <w:szCs w:val="24"/>
        </w:rPr>
        <w:t>Wahlberechtigung für die Landtagswahl</w:t>
      </w:r>
    </w:p>
    <w:p w14:paraId="6B0232DD" w14:textId="11D9A2A3" w:rsidR="00F33B04" w:rsidRDefault="00F33B04" w:rsidP="00F33B04">
      <w:pPr>
        <w:jc w:val="center"/>
        <w:rPr>
          <w:sz w:val="16"/>
          <w:szCs w:val="16"/>
        </w:rPr>
      </w:pPr>
    </w:p>
    <w:p w14:paraId="6540FBD0" w14:textId="77777777" w:rsidR="00454F0E" w:rsidRDefault="00454F0E" w:rsidP="00F33B04">
      <w:pPr>
        <w:jc w:val="center"/>
        <w:rPr>
          <w:sz w:val="16"/>
          <w:szCs w:val="16"/>
        </w:rPr>
      </w:pPr>
    </w:p>
    <w:p w14:paraId="4148DF93" w14:textId="0BD8A17D" w:rsidR="00F33B04" w:rsidRDefault="00194A06" w:rsidP="00F33B04">
      <w:pPr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drawing>
          <wp:inline distT="0" distB="0" distL="0" distR="0" wp14:anchorId="10B7DF14" wp14:editId="2CCCB4EF">
            <wp:extent cx="4253023" cy="4155252"/>
            <wp:effectExtent l="0" t="0" r="1905" b="0"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0a7b8910ed6dfa994e96b32429dc943c.png"/>
                    <pic:cNvPicPr/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colorTemperature colorTemp="7200"/>
                              </a14:imgEffect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3023" cy="4155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5F3C1" w14:textId="77777777" w:rsidR="00F33B04" w:rsidRDefault="00F33B04" w:rsidP="00F33B04">
      <w:pPr>
        <w:jc w:val="center"/>
        <w:rPr>
          <w:sz w:val="16"/>
          <w:szCs w:val="16"/>
        </w:rPr>
      </w:pPr>
    </w:p>
    <w:p w14:paraId="469EB831" w14:textId="77777777" w:rsidR="00194A06" w:rsidRPr="00194A06" w:rsidRDefault="00F33B04" w:rsidP="00194A06">
      <w:pPr>
        <w:jc w:val="center"/>
        <w:rPr>
          <w:sz w:val="16"/>
          <w:szCs w:val="16"/>
        </w:rPr>
      </w:pPr>
      <w:r>
        <w:rPr>
          <w:sz w:val="16"/>
          <w:szCs w:val="16"/>
        </w:rPr>
        <w:t xml:space="preserve">Bildquelle: </w:t>
      </w:r>
      <w:r w:rsidR="00194A06" w:rsidRPr="00194A06">
        <w:rPr>
          <w:sz w:val="16"/>
          <w:szCs w:val="16"/>
        </w:rPr>
        <w:t xml:space="preserve">© Lebenshilfe für Menschen mit geistiger Behinderung Bremen e.V., Illustrator Stefan Albers, Atelier </w:t>
      </w:r>
      <w:proofErr w:type="spellStart"/>
      <w:r w:rsidR="00194A06" w:rsidRPr="00194A06">
        <w:rPr>
          <w:sz w:val="16"/>
          <w:szCs w:val="16"/>
        </w:rPr>
        <w:t>Fleetinsel</w:t>
      </w:r>
      <w:proofErr w:type="spellEnd"/>
      <w:r w:rsidR="00194A06" w:rsidRPr="00194A06">
        <w:rPr>
          <w:sz w:val="16"/>
          <w:szCs w:val="16"/>
        </w:rPr>
        <w:t>, 2013</w:t>
      </w:r>
    </w:p>
    <w:p w14:paraId="4CB488BD" w14:textId="22D19EC3" w:rsidR="00F33B04" w:rsidRPr="00571B10" w:rsidRDefault="00F33B04" w:rsidP="00F33B04">
      <w:pPr>
        <w:jc w:val="center"/>
        <w:rPr>
          <w:szCs w:val="16"/>
        </w:rPr>
      </w:pPr>
      <w:r w:rsidRPr="00571B10">
        <w:rPr>
          <w:b/>
          <w:sz w:val="36"/>
          <w:szCs w:val="24"/>
        </w:rPr>
        <w:lastRenderedPageBreak/>
        <w:t>Diäten (d.h. „Gehalt“) der Landtagsabgeordneten</w:t>
      </w:r>
    </w:p>
    <w:p w14:paraId="44EE8B5C" w14:textId="66076981" w:rsidR="00F33B04" w:rsidRDefault="00454F0E" w:rsidP="00F33B04">
      <w:pPr>
        <w:jc w:val="center"/>
        <w:rPr>
          <w:sz w:val="16"/>
          <w:szCs w:val="16"/>
        </w:rPr>
      </w:pPr>
      <w:r w:rsidRPr="00571B10">
        <w:rPr>
          <w:b/>
          <w:noProof/>
          <w:sz w:val="36"/>
          <w:szCs w:val="24"/>
          <w:lang w:eastAsia="de-DE"/>
        </w:rPr>
        <w:drawing>
          <wp:inline distT="0" distB="0" distL="0" distR="0" wp14:anchorId="38C888B7" wp14:editId="2FA6DFE0">
            <wp:extent cx="7506335" cy="5003800"/>
            <wp:effectExtent l="0" t="0" r="0" b="0"/>
            <wp:docPr id="31" name="Grafik 31" descr="R:\Abteilung_4\Politische Tage RP TUE\Methoden\dialogP\BB\Arbeitsmaterialien zur Unterrichtseinheit _Demokratie und Beteiligung_\Modul 2\Bilder für politische Ebenen\Geld (Diäten der Abgeordneten)\bank-note-209104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R:\Abteilung_4\Politische Tage RP TUE\Methoden\dialogP\BB\Arbeitsmaterialien zur Unterrichtseinheit _Demokratie und Beteiligung_\Modul 2\Bilder für politische Ebenen\Geld (Diäten der Abgeordneten)\bank-note-209104_1920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6335" cy="500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77199" w14:textId="2C7DDE77" w:rsidR="00454F0E" w:rsidRDefault="00454F0E" w:rsidP="00F33B04">
      <w:pPr>
        <w:jc w:val="center"/>
        <w:rPr>
          <w:sz w:val="16"/>
          <w:szCs w:val="16"/>
        </w:rPr>
      </w:pPr>
    </w:p>
    <w:p w14:paraId="73CC3393" w14:textId="77777777" w:rsidR="00454F0E" w:rsidRPr="00571B10" w:rsidRDefault="00454F0E" w:rsidP="00F33B04">
      <w:pPr>
        <w:jc w:val="center"/>
        <w:rPr>
          <w:sz w:val="16"/>
          <w:szCs w:val="16"/>
        </w:rPr>
      </w:pPr>
    </w:p>
    <w:p w14:paraId="0E6513F4" w14:textId="77777777" w:rsidR="00F33B04" w:rsidRPr="00571B10" w:rsidRDefault="00F33B04" w:rsidP="00F33B04">
      <w:pPr>
        <w:jc w:val="center"/>
        <w:rPr>
          <w:sz w:val="36"/>
          <w:szCs w:val="24"/>
        </w:rPr>
      </w:pPr>
      <w:r w:rsidRPr="00571B10">
        <w:rPr>
          <w:b/>
          <w:sz w:val="36"/>
          <w:szCs w:val="24"/>
        </w:rPr>
        <w:lastRenderedPageBreak/>
        <w:t>Instandhaltung von Friedh</w:t>
      </w:r>
      <w:r>
        <w:rPr>
          <w:b/>
          <w:sz w:val="36"/>
          <w:szCs w:val="24"/>
        </w:rPr>
        <w:t>öfen</w:t>
      </w:r>
    </w:p>
    <w:p w14:paraId="56BB2EB6" w14:textId="77777777" w:rsidR="00F33B04" w:rsidRDefault="00F33B04" w:rsidP="00F33B04">
      <w:pPr>
        <w:jc w:val="center"/>
        <w:rPr>
          <w:sz w:val="16"/>
          <w:szCs w:val="16"/>
        </w:rPr>
      </w:pPr>
    </w:p>
    <w:p w14:paraId="65FBE95C" w14:textId="77777777" w:rsidR="00F33B04" w:rsidRDefault="00F33B04" w:rsidP="00F33B04">
      <w:pPr>
        <w:jc w:val="center"/>
        <w:rPr>
          <w:sz w:val="16"/>
          <w:szCs w:val="16"/>
        </w:rPr>
      </w:pPr>
      <w:r w:rsidRPr="00571B10">
        <w:rPr>
          <w:noProof/>
          <w:sz w:val="36"/>
          <w:szCs w:val="24"/>
          <w:lang w:eastAsia="de-DE"/>
        </w:rPr>
        <w:drawing>
          <wp:anchor distT="0" distB="0" distL="114300" distR="114300" simplePos="0" relativeHeight="251701248" behindDoc="0" locked="0" layoutInCell="1" allowOverlap="1" wp14:anchorId="0DBFA88A" wp14:editId="0CB17FB8">
            <wp:simplePos x="0" y="0"/>
            <wp:positionH relativeFrom="margin">
              <wp:align>center</wp:align>
            </wp:positionH>
            <wp:positionV relativeFrom="margin">
              <wp:posOffset>448945</wp:posOffset>
            </wp:positionV>
            <wp:extent cx="8001000" cy="5334000"/>
            <wp:effectExtent l="0" t="0" r="0" b="0"/>
            <wp:wrapSquare wrapText="bothSides"/>
            <wp:docPr id="32" name="Grafik 32" descr="R:\Abteilung_4\Politische Tage RP TUE\Methoden\dialogP\BB\Arbeitsmaterialien zur Unterrichtseinheit _Demokratie und Beteiligung_\Modul 2\Bilder für politische Ebenen\Friedhof\cemetery-2456173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R:\Abteilung_4\Politische Tage RP TUE\Methoden\dialogP\BB\Arbeitsmaterialien zur Unterrichtseinheit _Demokratie und Beteiligung_\Modul 2\Bilder für politische Ebenen\Friedhof\cemetery-2456173_192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0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34682F" w14:textId="27AA20B7" w:rsidR="00F33B04" w:rsidRDefault="00F33B04" w:rsidP="00F33B04">
      <w:pPr>
        <w:jc w:val="center"/>
        <w:rPr>
          <w:sz w:val="16"/>
          <w:szCs w:val="16"/>
        </w:rPr>
      </w:pPr>
    </w:p>
    <w:p w14:paraId="44B5E426" w14:textId="10FE4D37" w:rsidR="00454F0E" w:rsidRDefault="00454F0E" w:rsidP="00F33B04">
      <w:pPr>
        <w:jc w:val="center"/>
        <w:rPr>
          <w:sz w:val="16"/>
          <w:szCs w:val="16"/>
        </w:rPr>
      </w:pPr>
    </w:p>
    <w:p w14:paraId="06E4EE6E" w14:textId="179BB553" w:rsidR="00454F0E" w:rsidRDefault="00454F0E" w:rsidP="00F33B04">
      <w:pPr>
        <w:jc w:val="center"/>
        <w:rPr>
          <w:sz w:val="16"/>
          <w:szCs w:val="16"/>
        </w:rPr>
      </w:pPr>
    </w:p>
    <w:p w14:paraId="4B87EFF1" w14:textId="390CD2A2" w:rsidR="00454F0E" w:rsidRDefault="00454F0E" w:rsidP="00F33B04">
      <w:pPr>
        <w:jc w:val="center"/>
        <w:rPr>
          <w:sz w:val="16"/>
          <w:szCs w:val="16"/>
        </w:rPr>
      </w:pPr>
    </w:p>
    <w:p w14:paraId="3BF961C6" w14:textId="6928C95C" w:rsidR="00454F0E" w:rsidRDefault="00454F0E" w:rsidP="00F33B04">
      <w:pPr>
        <w:jc w:val="center"/>
        <w:rPr>
          <w:sz w:val="16"/>
          <w:szCs w:val="16"/>
        </w:rPr>
      </w:pPr>
    </w:p>
    <w:p w14:paraId="5CC1C5DB" w14:textId="10D050EE" w:rsidR="00454F0E" w:rsidRDefault="00454F0E" w:rsidP="00F33B04">
      <w:pPr>
        <w:jc w:val="center"/>
        <w:rPr>
          <w:sz w:val="16"/>
          <w:szCs w:val="16"/>
        </w:rPr>
      </w:pPr>
    </w:p>
    <w:p w14:paraId="22BD834B" w14:textId="5B629D00" w:rsidR="00454F0E" w:rsidRDefault="00454F0E" w:rsidP="00F33B04">
      <w:pPr>
        <w:jc w:val="center"/>
        <w:rPr>
          <w:sz w:val="16"/>
          <w:szCs w:val="16"/>
        </w:rPr>
      </w:pPr>
    </w:p>
    <w:p w14:paraId="712DF126" w14:textId="0A892B14" w:rsidR="00454F0E" w:rsidRDefault="00454F0E" w:rsidP="00F33B04">
      <w:pPr>
        <w:jc w:val="center"/>
        <w:rPr>
          <w:sz w:val="16"/>
          <w:szCs w:val="16"/>
        </w:rPr>
      </w:pPr>
    </w:p>
    <w:p w14:paraId="4B4663E0" w14:textId="66725865" w:rsidR="00454F0E" w:rsidRDefault="00454F0E" w:rsidP="00F33B04">
      <w:pPr>
        <w:jc w:val="center"/>
        <w:rPr>
          <w:sz w:val="16"/>
          <w:szCs w:val="16"/>
        </w:rPr>
      </w:pPr>
    </w:p>
    <w:p w14:paraId="4BB61A98" w14:textId="24271562" w:rsidR="00454F0E" w:rsidRDefault="00454F0E" w:rsidP="00F33B04">
      <w:pPr>
        <w:jc w:val="center"/>
        <w:rPr>
          <w:sz w:val="16"/>
          <w:szCs w:val="16"/>
        </w:rPr>
      </w:pPr>
    </w:p>
    <w:p w14:paraId="0A6C141E" w14:textId="6F4C6942" w:rsidR="00454F0E" w:rsidRDefault="00454F0E" w:rsidP="00F33B04">
      <w:pPr>
        <w:jc w:val="center"/>
        <w:rPr>
          <w:sz w:val="16"/>
          <w:szCs w:val="16"/>
        </w:rPr>
      </w:pPr>
    </w:p>
    <w:p w14:paraId="616F092D" w14:textId="7BBFFB74" w:rsidR="00454F0E" w:rsidRDefault="00454F0E" w:rsidP="00F33B04">
      <w:pPr>
        <w:jc w:val="center"/>
        <w:rPr>
          <w:sz w:val="16"/>
          <w:szCs w:val="16"/>
        </w:rPr>
      </w:pPr>
    </w:p>
    <w:p w14:paraId="0F1E97DD" w14:textId="23B4C38B" w:rsidR="00454F0E" w:rsidRDefault="00454F0E" w:rsidP="00F33B04">
      <w:pPr>
        <w:jc w:val="center"/>
        <w:rPr>
          <w:sz w:val="16"/>
          <w:szCs w:val="16"/>
        </w:rPr>
      </w:pPr>
    </w:p>
    <w:p w14:paraId="68BE5F32" w14:textId="6A56E7BD" w:rsidR="00454F0E" w:rsidRDefault="00454F0E" w:rsidP="00F33B04">
      <w:pPr>
        <w:jc w:val="center"/>
        <w:rPr>
          <w:sz w:val="16"/>
          <w:szCs w:val="16"/>
        </w:rPr>
      </w:pPr>
    </w:p>
    <w:p w14:paraId="2305310D" w14:textId="19378F13" w:rsidR="00454F0E" w:rsidRDefault="00454F0E" w:rsidP="00F33B04">
      <w:pPr>
        <w:jc w:val="center"/>
        <w:rPr>
          <w:sz w:val="16"/>
          <w:szCs w:val="16"/>
        </w:rPr>
      </w:pPr>
    </w:p>
    <w:p w14:paraId="03788D18" w14:textId="42C9863E" w:rsidR="00454F0E" w:rsidRDefault="00454F0E" w:rsidP="00F33B04">
      <w:pPr>
        <w:jc w:val="center"/>
        <w:rPr>
          <w:sz w:val="16"/>
          <w:szCs w:val="16"/>
        </w:rPr>
      </w:pPr>
    </w:p>
    <w:p w14:paraId="482FDF06" w14:textId="6F8BD599" w:rsidR="00454F0E" w:rsidRDefault="00454F0E" w:rsidP="00F33B04">
      <w:pPr>
        <w:jc w:val="center"/>
        <w:rPr>
          <w:sz w:val="16"/>
          <w:szCs w:val="16"/>
        </w:rPr>
      </w:pPr>
    </w:p>
    <w:p w14:paraId="628E486A" w14:textId="077CF1D6" w:rsidR="00454F0E" w:rsidRDefault="00454F0E" w:rsidP="00F33B04">
      <w:pPr>
        <w:jc w:val="center"/>
        <w:rPr>
          <w:sz w:val="16"/>
          <w:szCs w:val="16"/>
        </w:rPr>
      </w:pPr>
    </w:p>
    <w:p w14:paraId="5F5664B9" w14:textId="10630013" w:rsidR="00454F0E" w:rsidRDefault="00454F0E" w:rsidP="00F33B04">
      <w:pPr>
        <w:jc w:val="center"/>
        <w:rPr>
          <w:sz w:val="16"/>
          <w:szCs w:val="16"/>
        </w:rPr>
      </w:pPr>
    </w:p>
    <w:p w14:paraId="41069DD6" w14:textId="12E10C53" w:rsidR="00454F0E" w:rsidRDefault="00454F0E" w:rsidP="00F33B04">
      <w:pPr>
        <w:jc w:val="center"/>
        <w:rPr>
          <w:sz w:val="16"/>
          <w:szCs w:val="16"/>
        </w:rPr>
      </w:pPr>
    </w:p>
    <w:p w14:paraId="2D12B5A8" w14:textId="77777777" w:rsidR="00454F0E" w:rsidRDefault="00454F0E" w:rsidP="00F33B04">
      <w:pPr>
        <w:jc w:val="center"/>
        <w:rPr>
          <w:b/>
          <w:sz w:val="36"/>
          <w:szCs w:val="24"/>
        </w:rPr>
      </w:pPr>
      <w:r w:rsidRPr="00571B10">
        <w:rPr>
          <w:b/>
          <w:sz w:val="36"/>
          <w:szCs w:val="24"/>
        </w:rPr>
        <w:lastRenderedPageBreak/>
        <w:t>Öffentlicher Personennahverkehr (z.B. Straßenbahnausbau, mehr Buslinien etc.)</w:t>
      </w:r>
    </w:p>
    <w:p w14:paraId="1BDD734A" w14:textId="402D834B" w:rsidR="00F33B04" w:rsidRPr="00571B10" w:rsidRDefault="00F33B04" w:rsidP="00F33B04">
      <w:pPr>
        <w:jc w:val="center"/>
        <w:rPr>
          <w:sz w:val="36"/>
          <w:szCs w:val="24"/>
        </w:rPr>
      </w:pPr>
      <w:r>
        <w:rPr>
          <w:b/>
          <w:noProof/>
          <w:sz w:val="24"/>
          <w:szCs w:val="24"/>
          <w:lang w:eastAsia="de-DE"/>
        </w:rPr>
        <w:drawing>
          <wp:inline distT="0" distB="0" distL="0" distR="0" wp14:anchorId="107D5F90" wp14:editId="37804093">
            <wp:extent cx="7123386" cy="5334801"/>
            <wp:effectExtent l="0" t="0" r="1905" b="0"/>
            <wp:docPr id="33" name="Grafik 33" descr="R:\Abteilung_4\Politische Tage RP TUE\Methoden\dialogP\BB\Arbeitsmaterialien zur Unterrichtseinheit _Demokratie und Beteiligung_\Modul 2\Bilder für politische Ebenen\Züge &amp; Busse\joy-city-hbf-2752198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R:\Abteilung_4\Politische Tage RP TUE\Methoden\dialogP\BB\Arbeitsmaterialien zur Unterrichtseinheit _Demokratie und Beteiligung_\Modul 2\Bilder für politische Ebenen\Züge &amp; Busse\joy-city-hbf-2752198_192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6103" cy="5336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469EF4" w14:textId="77777777" w:rsidR="00214275" w:rsidRDefault="00214275" w:rsidP="00DF6FBF">
      <w:pPr>
        <w:tabs>
          <w:tab w:val="left" w:pos="3226"/>
        </w:tabs>
        <w:jc w:val="center"/>
        <w:sectPr w:rsidR="00214275" w:rsidSect="004C08FC">
          <w:headerReference w:type="default" r:id="rId36"/>
          <w:pgSz w:w="16838" w:h="11906" w:orient="landscape" w:code="9"/>
          <w:pgMar w:top="1134" w:right="1134" w:bottom="1134" w:left="1134" w:header="709" w:footer="709" w:gutter="0"/>
          <w:cols w:space="708"/>
          <w:docGrid w:linePitch="360"/>
        </w:sectPr>
      </w:pPr>
    </w:p>
    <w:p w14:paraId="2FAF61D9" w14:textId="77777777" w:rsidR="00214275" w:rsidRPr="00555C66" w:rsidRDefault="00214275" w:rsidP="00214275">
      <w:pPr>
        <w:tabs>
          <w:tab w:val="left" w:pos="142"/>
        </w:tabs>
        <w:jc w:val="center"/>
        <w:rPr>
          <w:b/>
          <w:sz w:val="28"/>
          <w:szCs w:val="28"/>
        </w:rPr>
      </w:pPr>
      <w:r w:rsidRPr="00442F07">
        <w:rPr>
          <w:b/>
          <w:sz w:val="28"/>
          <w:szCs w:val="28"/>
        </w:rPr>
        <w:lastRenderedPageBreak/>
        <w:t>Lösungen mit Anmerkungen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539"/>
        <w:gridCol w:w="3531"/>
        <w:gridCol w:w="3598"/>
        <w:gridCol w:w="3608"/>
      </w:tblGrid>
      <w:tr w:rsidR="00214275" w14:paraId="356F5119" w14:textId="77777777" w:rsidTr="00AF1883">
        <w:tc>
          <w:tcPr>
            <w:tcW w:w="3604" w:type="dxa"/>
          </w:tcPr>
          <w:p w14:paraId="76498C15" w14:textId="77777777" w:rsidR="00214275" w:rsidRPr="00176664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 w:rsidRPr="00176664">
              <w:rPr>
                <w:b/>
                <w:sz w:val="24"/>
                <w:szCs w:val="24"/>
              </w:rPr>
              <w:t>EU</w:t>
            </w:r>
          </w:p>
        </w:tc>
        <w:tc>
          <w:tcPr>
            <w:tcW w:w="3600" w:type="dxa"/>
          </w:tcPr>
          <w:p w14:paraId="7E90020D" w14:textId="77777777" w:rsidR="00214275" w:rsidRPr="00176664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 w:rsidRPr="00176664">
              <w:rPr>
                <w:b/>
                <w:sz w:val="24"/>
                <w:szCs w:val="24"/>
              </w:rPr>
              <w:t>Bund</w:t>
            </w:r>
          </w:p>
        </w:tc>
        <w:tc>
          <w:tcPr>
            <w:tcW w:w="3652" w:type="dxa"/>
          </w:tcPr>
          <w:p w14:paraId="75ABB9CF" w14:textId="77777777" w:rsidR="00214275" w:rsidRPr="00176664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 w:rsidRPr="00176664">
              <w:rPr>
                <w:b/>
                <w:sz w:val="24"/>
                <w:szCs w:val="24"/>
              </w:rPr>
              <w:t>Länder</w:t>
            </w:r>
          </w:p>
        </w:tc>
        <w:tc>
          <w:tcPr>
            <w:tcW w:w="3646" w:type="dxa"/>
          </w:tcPr>
          <w:p w14:paraId="58043B99" w14:textId="77777777" w:rsidR="00214275" w:rsidRPr="00176664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 w:rsidRPr="00176664">
              <w:rPr>
                <w:b/>
                <w:sz w:val="24"/>
                <w:szCs w:val="24"/>
              </w:rPr>
              <w:t>Kommune</w:t>
            </w:r>
          </w:p>
        </w:tc>
      </w:tr>
      <w:tr w:rsidR="00214275" w14:paraId="18E5B1AF" w14:textId="77777777" w:rsidTr="00AF1883">
        <w:tc>
          <w:tcPr>
            <w:tcW w:w="3604" w:type="dxa"/>
          </w:tcPr>
          <w:p w14:paraId="0A86F0DF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Beitritt von Mitgliedstaaten in die EU</w:t>
            </w:r>
            <w:r w:rsidRPr="00214275">
              <w:rPr>
                <w:sz w:val="20"/>
                <w:szCs w:val="20"/>
              </w:rPr>
              <w:br/>
              <w:t>(Vertrag über die Europäische Union Art. 49)</w:t>
            </w:r>
          </w:p>
        </w:tc>
        <w:tc>
          <w:tcPr>
            <w:tcW w:w="3600" w:type="dxa"/>
          </w:tcPr>
          <w:p w14:paraId="75D344BE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Militär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(GG Art. 73)</w:t>
            </w:r>
            <w:r w:rsidRPr="00214275">
              <w:rPr>
                <w:sz w:val="20"/>
                <w:szCs w:val="20"/>
              </w:rPr>
              <w:br/>
              <w:t>Zusatzinfo: aber abhängig von Bündnissen, wie der NATO und UN-Mandaten für Einsätze</w:t>
            </w:r>
          </w:p>
        </w:tc>
        <w:tc>
          <w:tcPr>
            <w:tcW w:w="3652" w:type="dxa"/>
          </w:tcPr>
          <w:p w14:paraId="450133E5" w14:textId="56AFD2C3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Polizeiwesen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(GG Art. 30 und 70)</w:t>
            </w:r>
            <w:r w:rsidRPr="00214275">
              <w:rPr>
                <w:sz w:val="20"/>
                <w:szCs w:val="20"/>
              </w:rPr>
              <w:br/>
              <w:t>Zusatzinfo: mit Ausnahme des Bundeskriminalamtes und der Bundespolizei, die z.B. für Grenzschutz zuständig ist und der kommunalen Polizeibehörden (</w:t>
            </w:r>
            <w:proofErr w:type="spellStart"/>
            <w:r w:rsidRPr="00214275">
              <w:rPr>
                <w:sz w:val="20"/>
                <w:szCs w:val="20"/>
              </w:rPr>
              <w:t>a.k.a</w:t>
            </w:r>
            <w:proofErr w:type="spellEnd"/>
            <w:r w:rsidRPr="00214275">
              <w:rPr>
                <w:sz w:val="20"/>
                <w:szCs w:val="20"/>
              </w:rPr>
              <w:t>. „Ordnungs</w:t>
            </w:r>
            <w:r>
              <w:rPr>
                <w:sz w:val="20"/>
                <w:szCs w:val="20"/>
              </w:rPr>
              <w:t>-</w:t>
            </w:r>
            <w:r w:rsidRPr="00214275">
              <w:rPr>
                <w:sz w:val="20"/>
                <w:szCs w:val="20"/>
              </w:rPr>
              <w:t>amt“); beim Grenzschutz wiederrum gibt es eine Zusammenarbeit durch FRONTEX; außerdem Kommunal</w:t>
            </w:r>
            <w:r>
              <w:rPr>
                <w:sz w:val="20"/>
                <w:szCs w:val="20"/>
              </w:rPr>
              <w:t>-</w:t>
            </w:r>
            <w:r w:rsidRPr="00214275">
              <w:rPr>
                <w:sz w:val="20"/>
                <w:szCs w:val="20"/>
              </w:rPr>
              <w:t>polizei/Stadtpolizei (meist sog. „Ordnungsamt“)</w:t>
            </w:r>
          </w:p>
        </w:tc>
        <w:tc>
          <w:tcPr>
            <w:tcW w:w="3646" w:type="dxa"/>
          </w:tcPr>
          <w:p w14:paraId="5A30B03B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color w:val="FF0000"/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Sanierung eines Schwimmbads</w:t>
            </w:r>
            <w:r w:rsidRPr="00214275">
              <w:rPr>
                <w:sz w:val="20"/>
                <w:szCs w:val="20"/>
              </w:rPr>
              <w:br/>
              <w:t>(Freiwillige Selbstverwaltungsaufgabe)</w:t>
            </w:r>
          </w:p>
        </w:tc>
      </w:tr>
      <w:tr w:rsidR="00214275" w14:paraId="5F73C730" w14:textId="77777777" w:rsidTr="00AF1883">
        <w:tc>
          <w:tcPr>
            <w:tcW w:w="3604" w:type="dxa"/>
          </w:tcPr>
          <w:p w14:paraId="3EDE4FC8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Kein Verkauf von Backöfen mit hohem Stromverbrauch</w:t>
            </w:r>
            <w:r w:rsidRPr="00214275">
              <w:rPr>
                <w:sz w:val="20"/>
                <w:szCs w:val="20"/>
              </w:rPr>
              <w:br/>
              <w:t>(Delegierte Verordnung (EU) Nr. 65/2014 der Kommission vom 1. Oktober 2013 zur Ergänzung der Richtlinie 2010/30/EU)</w:t>
            </w:r>
          </w:p>
        </w:tc>
        <w:tc>
          <w:tcPr>
            <w:tcW w:w="3600" w:type="dxa"/>
          </w:tcPr>
          <w:p w14:paraId="71A770E3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Wie man eine Partei gründet</w:t>
            </w:r>
            <w:r w:rsidRPr="00214275">
              <w:rPr>
                <w:sz w:val="20"/>
                <w:szCs w:val="20"/>
              </w:rPr>
              <w:br/>
              <w:t>(GG Art. 21 und Parteiengesetz)</w:t>
            </w:r>
          </w:p>
        </w:tc>
        <w:tc>
          <w:tcPr>
            <w:tcW w:w="3652" w:type="dxa"/>
          </w:tcPr>
          <w:p w14:paraId="3FA2AE60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color w:val="FF0000"/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Kommunalrecht (z.B. wann wird ein Dorf zur Stadt?)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(GG Art. 30 und 70)</w:t>
            </w:r>
          </w:p>
        </w:tc>
        <w:tc>
          <w:tcPr>
            <w:tcW w:w="3646" w:type="dxa"/>
          </w:tcPr>
          <w:p w14:paraId="5F0860BB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Instandhaltung von Friedhöfen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(Pflichtige Selbstverwaltungsaufgabe)</w:t>
            </w:r>
          </w:p>
        </w:tc>
      </w:tr>
      <w:tr w:rsidR="00214275" w14:paraId="0CD5F1E0" w14:textId="77777777" w:rsidTr="00AF1883">
        <w:tc>
          <w:tcPr>
            <w:tcW w:w="3604" w:type="dxa"/>
          </w:tcPr>
          <w:p w14:paraId="77AD73CC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Mama darf auch in Polen, Schweden oder Spanien arbeiten, wenn sie dort eine Stelle findet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(AEUV Art. 45)</w:t>
            </w:r>
          </w:p>
        </w:tc>
        <w:tc>
          <w:tcPr>
            <w:tcW w:w="3600" w:type="dxa"/>
          </w:tcPr>
          <w:p w14:paraId="54404082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Ein- und Auswanderung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(GG Art. 73)</w:t>
            </w:r>
            <w:r w:rsidRPr="00214275">
              <w:rPr>
                <w:sz w:val="20"/>
                <w:szCs w:val="20"/>
              </w:rPr>
              <w:br/>
              <w:t>Zusatzinfo: aber Binnenraum EU &amp; Dublin-III-Verordnung Nr. 604/2013 des Europäischen Parlaments und des Rates vom 26. Juni 2013</w:t>
            </w:r>
          </w:p>
        </w:tc>
        <w:tc>
          <w:tcPr>
            <w:tcW w:w="3652" w:type="dxa"/>
          </w:tcPr>
          <w:p w14:paraId="3FF7AE8B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Rundfunkrecht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(GG Art. 30 und 70)</w:t>
            </w:r>
            <w:r w:rsidRPr="00214275">
              <w:rPr>
                <w:sz w:val="20"/>
                <w:szCs w:val="20"/>
              </w:rPr>
              <w:br/>
              <w:t>Zusatzinfo: Die Zuständigkeit des Bundes für die Telekommunikation aus Art. 73 Abs. 1 Nr. 7 GG betrifft nur die Übertragungstechnik ab Studioausgang</w:t>
            </w:r>
          </w:p>
        </w:tc>
        <w:tc>
          <w:tcPr>
            <w:tcW w:w="3646" w:type="dxa"/>
          </w:tcPr>
          <w:p w14:paraId="1BEFD2E1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Öffentlicher Personennahverkehr (z.B. Straßenausbau, mehr Buslinien etc.)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(Freiwillige Selbstverwaltungsaufgabe) – Ausnahme als nichteinklagbare pflichtige Selbstverwaltungs-aufgabe ist z. B. die Schülerbeförderung</w:t>
            </w:r>
          </w:p>
          <w:p w14:paraId="5A79C70C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</w:p>
        </w:tc>
      </w:tr>
    </w:tbl>
    <w:p w14:paraId="1D2FAE6F" w14:textId="77777777" w:rsidR="003F4C9D" w:rsidRDefault="003F4C9D"/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586"/>
        <w:gridCol w:w="8"/>
        <w:gridCol w:w="3554"/>
        <w:gridCol w:w="6"/>
        <w:gridCol w:w="3596"/>
        <w:gridCol w:w="3526"/>
      </w:tblGrid>
      <w:tr w:rsidR="00214275" w14:paraId="4BD00F61" w14:textId="77777777" w:rsidTr="00AF1883">
        <w:tc>
          <w:tcPr>
            <w:tcW w:w="3630" w:type="dxa"/>
          </w:tcPr>
          <w:p w14:paraId="06ACE20A" w14:textId="77777777" w:rsidR="00214275" w:rsidRPr="00282973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 w:rsidRPr="00282973">
              <w:rPr>
                <w:b/>
                <w:sz w:val="24"/>
                <w:szCs w:val="24"/>
              </w:rPr>
              <w:lastRenderedPageBreak/>
              <w:t>EU</w:t>
            </w:r>
          </w:p>
        </w:tc>
        <w:tc>
          <w:tcPr>
            <w:tcW w:w="3629" w:type="dxa"/>
            <w:gridSpan w:val="3"/>
          </w:tcPr>
          <w:p w14:paraId="31684DEF" w14:textId="77777777" w:rsidR="00214275" w:rsidRPr="00282973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Bund</w:t>
            </w:r>
          </w:p>
        </w:tc>
        <w:tc>
          <w:tcPr>
            <w:tcW w:w="3640" w:type="dxa"/>
          </w:tcPr>
          <w:p w14:paraId="09829B6D" w14:textId="77777777" w:rsidR="00214275" w:rsidRPr="00282973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Länder</w:t>
            </w:r>
          </w:p>
        </w:tc>
        <w:tc>
          <w:tcPr>
            <w:tcW w:w="3603" w:type="dxa"/>
          </w:tcPr>
          <w:p w14:paraId="729150A7" w14:textId="77777777" w:rsidR="00214275" w:rsidRPr="00282973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Kommunen</w:t>
            </w:r>
          </w:p>
        </w:tc>
      </w:tr>
      <w:tr w:rsidR="00214275" w:rsidRPr="00214275" w14:paraId="1886128C" w14:textId="77777777" w:rsidTr="00AF1883">
        <w:tc>
          <w:tcPr>
            <w:tcW w:w="3630" w:type="dxa"/>
          </w:tcPr>
          <w:p w14:paraId="07EAC7B2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629" w:type="dxa"/>
            <w:gridSpan w:val="3"/>
          </w:tcPr>
          <w:p w14:paraId="54FBA7C4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Staatsangehörigkeit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(GG Art. 73)</w:t>
            </w:r>
          </w:p>
        </w:tc>
        <w:tc>
          <w:tcPr>
            <w:tcW w:w="3640" w:type="dxa"/>
          </w:tcPr>
          <w:p w14:paraId="555FFB92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b/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Diäten (d.h. „Gehalt“) der Landtagsabgeordneten</w:t>
            </w:r>
          </w:p>
          <w:p w14:paraId="3B52B0B1" w14:textId="77777777" w:rsidR="008A12EE" w:rsidRDefault="00214275" w:rsidP="008A12EE">
            <w:pPr>
              <w:tabs>
                <w:tab w:val="left" w:pos="142"/>
              </w:tabs>
              <w:spacing w:after="0"/>
              <w:jc w:val="center"/>
              <w:rPr>
                <w:sz w:val="20"/>
                <w:szCs w:val="20"/>
              </w:rPr>
            </w:pPr>
            <w:r w:rsidRPr="00214275">
              <w:rPr>
                <w:sz w:val="20"/>
                <w:szCs w:val="20"/>
              </w:rPr>
              <w:t xml:space="preserve">(Abgeordneten Gesetz </w:t>
            </w:r>
          </w:p>
          <w:p w14:paraId="470D9A2E" w14:textId="07632D93" w:rsidR="00214275" w:rsidRPr="00214275" w:rsidRDefault="00A00B73" w:rsidP="008A12EE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Niedersachsen</w:t>
            </w:r>
            <w:r w:rsidR="00214275" w:rsidRPr="00214275">
              <w:rPr>
                <w:sz w:val="20"/>
                <w:szCs w:val="20"/>
              </w:rPr>
              <w:t xml:space="preserve"> §</w:t>
            </w:r>
            <w:r>
              <w:rPr>
                <w:sz w:val="20"/>
                <w:szCs w:val="20"/>
              </w:rPr>
              <w:t>6</w:t>
            </w:r>
            <w:r w:rsidR="00214275" w:rsidRPr="00214275">
              <w:rPr>
                <w:sz w:val="20"/>
                <w:szCs w:val="20"/>
              </w:rPr>
              <w:t>)</w:t>
            </w:r>
            <w:r w:rsidR="00214275" w:rsidRPr="00214275">
              <w:rPr>
                <w:b/>
                <w:sz w:val="20"/>
                <w:szCs w:val="20"/>
              </w:rPr>
              <w:br/>
            </w:r>
          </w:p>
        </w:tc>
        <w:tc>
          <w:tcPr>
            <w:tcW w:w="3603" w:type="dxa"/>
          </w:tcPr>
          <w:p w14:paraId="6FE0A77B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</w:p>
        </w:tc>
      </w:tr>
      <w:tr w:rsidR="00214275" w:rsidRPr="00214275" w14:paraId="1749DAB3" w14:textId="77777777" w:rsidTr="00AF1883">
        <w:tc>
          <w:tcPr>
            <w:tcW w:w="7259" w:type="dxa"/>
            <w:gridSpan w:val="4"/>
          </w:tcPr>
          <w:p w14:paraId="6A8237E2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Zollbestimmungen</w:t>
            </w:r>
            <w:r w:rsidRPr="00214275">
              <w:rPr>
                <w:b/>
                <w:sz w:val="20"/>
                <w:szCs w:val="20"/>
              </w:rPr>
              <w:br/>
              <w:t xml:space="preserve">Bund: Einheit des Zoll- und Handelsgebietes </w:t>
            </w:r>
            <w:r w:rsidRPr="00214275">
              <w:rPr>
                <w:sz w:val="20"/>
                <w:szCs w:val="20"/>
              </w:rPr>
              <w:t>(GG Art. 73)</w:t>
            </w:r>
            <w:r w:rsidRPr="00214275">
              <w:rPr>
                <w:sz w:val="20"/>
                <w:szCs w:val="20"/>
              </w:rPr>
              <w:br/>
            </w:r>
            <w:r w:rsidRPr="00214275">
              <w:rPr>
                <w:b/>
                <w:sz w:val="20"/>
                <w:szCs w:val="20"/>
              </w:rPr>
              <w:t xml:space="preserve">EU: Zollunion </w:t>
            </w:r>
            <w:r w:rsidRPr="00214275">
              <w:rPr>
                <w:sz w:val="20"/>
                <w:szCs w:val="20"/>
              </w:rPr>
              <w:t>(AEUV Art. 28)</w:t>
            </w:r>
            <w:r w:rsidRPr="00214275">
              <w:rPr>
                <w:sz w:val="20"/>
                <w:szCs w:val="20"/>
              </w:rPr>
              <w:br/>
              <w:t>Zusatzinfo: Ausnahmen auch innerhalb der EU: z.B. Versand von Alkohol/Tabakwaren</w:t>
            </w:r>
          </w:p>
        </w:tc>
        <w:tc>
          <w:tcPr>
            <w:tcW w:w="3640" w:type="dxa"/>
          </w:tcPr>
          <w:p w14:paraId="20A6CDB1" w14:textId="51F64211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Bildung</w:t>
            </w: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 xml:space="preserve">(GG Art. 30 und z.B. </w:t>
            </w:r>
            <w:r w:rsidRPr="00214275">
              <w:rPr>
                <w:color w:val="000000" w:themeColor="text1"/>
                <w:sz w:val="20"/>
                <w:szCs w:val="20"/>
              </w:rPr>
              <w:t xml:space="preserve">Schulgesetz </w:t>
            </w:r>
            <w:r w:rsidR="00153B99">
              <w:rPr>
                <w:color w:val="000000" w:themeColor="text1"/>
                <w:sz w:val="20"/>
                <w:szCs w:val="20"/>
              </w:rPr>
              <w:t>Niedersachsen</w:t>
            </w:r>
            <w:r w:rsidRPr="00214275">
              <w:rPr>
                <w:sz w:val="20"/>
                <w:szCs w:val="20"/>
              </w:rPr>
              <w:t>)</w:t>
            </w:r>
            <w:r w:rsidRPr="00214275">
              <w:rPr>
                <w:sz w:val="20"/>
                <w:szCs w:val="20"/>
              </w:rPr>
              <w:br/>
              <w:t>Zusatzinfo: aber Einfluss aller Bundesländer durch Abstimmungen der KMK und Bildungsfonds auf Bundesebene und im Studienbereich auch übernationale Zusammenarbeit (Bologna-Prozess)</w:t>
            </w:r>
          </w:p>
          <w:p w14:paraId="3A2DCB0E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603" w:type="dxa"/>
          </w:tcPr>
          <w:p w14:paraId="09D3A411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</w:p>
        </w:tc>
      </w:tr>
      <w:tr w:rsidR="00214275" w:rsidRPr="00214275" w14:paraId="1BD6FBC5" w14:textId="77777777" w:rsidTr="00AF1883">
        <w:tc>
          <w:tcPr>
            <w:tcW w:w="3630" w:type="dxa"/>
          </w:tcPr>
          <w:p w14:paraId="0757B330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Menschen dürfen wegen ihrer Religion, einer Behinderung, ihres Alters, ihres Geschlechts oder ihrer sexuellen Ausrichtung nicht unterschiedlich behandelt werden</w:t>
            </w:r>
            <w:r w:rsidRPr="00214275">
              <w:rPr>
                <w:sz w:val="20"/>
                <w:szCs w:val="20"/>
              </w:rPr>
              <w:br/>
              <w:t>(u.a. AEUV Art. 19)</w:t>
            </w:r>
            <w:r w:rsidRPr="00214275">
              <w:rPr>
                <w:sz w:val="20"/>
                <w:szCs w:val="20"/>
              </w:rPr>
              <w:br/>
              <w:t>Zusatzinfo: Nichtdiskriminierung auch auf Bundesebene und in fast allen Ländern, wenngleich nicht immer in allen Bereichen und bezogen auf alle Kategorien</w:t>
            </w:r>
          </w:p>
          <w:p w14:paraId="4A81E7B8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3629" w:type="dxa"/>
            <w:gridSpan w:val="3"/>
          </w:tcPr>
          <w:p w14:paraId="74A348EB" w14:textId="45829552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b/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Gesetz zur Einführung auf Eheschließung für Personen gleichen Geschlechts („Ehe für Alle“)</w:t>
            </w:r>
          </w:p>
          <w:p w14:paraId="37315FB9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br/>
            </w:r>
            <w:r w:rsidRPr="00214275">
              <w:rPr>
                <w:sz w:val="20"/>
                <w:szCs w:val="20"/>
              </w:rPr>
              <w:t>Zusatzinfo: Seit 1.10.2017 in Kraft</w:t>
            </w:r>
          </w:p>
        </w:tc>
        <w:tc>
          <w:tcPr>
            <w:tcW w:w="3640" w:type="dxa"/>
          </w:tcPr>
          <w:p w14:paraId="7C321BE3" w14:textId="6CECF841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color w:val="FF0000"/>
                <w:sz w:val="20"/>
                <w:szCs w:val="20"/>
              </w:rPr>
            </w:pPr>
            <w:r w:rsidRPr="00214275">
              <w:rPr>
                <w:b/>
                <w:sz w:val="20"/>
                <w:szCs w:val="20"/>
              </w:rPr>
              <w:t>Wahlberechtigung für Landtagswahl</w:t>
            </w:r>
            <w:r w:rsidRPr="00214275">
              <w:rPr>
                <w:b/>
                <w:sz w:val="20"/>
                <w:szCs w:val="20"/>
              </w:rPr>
              <w:br/>
            </w:r>
            <w:r w:rsidR="0081513A">
              <w:rPr>
                <w:color w:val="000000" w:themeColor="text1"/>
                <w:sz w:val="20"/>
                <w:szCs w:val="20"/>
              </w:rPr>
              <w:t>(Landeswahlgesetz des Landes N</w:t>
            </w:r>
            <w:r w:rsidR="00153B99">
              <w:rPr>
                <w:color w:val="000000" w:themeColor="text1"/>
                <w:sz w:val="20"/>
                <w:szCs w:val="20"/>
              </w:rPr>
              <w:t>iedersachsen</w:t>
            </w:r>
            <w:r w:rsidR="0081513A">
              <w:rPr>
                <w:color w:val="000000" w:themeColor="text1"/>
                <w:sz w:val="20"/>
                <w:szCs w:val="20"/>
              </w:rPr>
              <w:t xml:space="preserve"> §</w:t>
            </w:r>
            <w:r w:rsidR="00153B99">
              <w:rPr>
                <w:color w:val="000000" w:themeColor="text1"/>
                <w:sz w:val="20"/>
                <w:szCs w:val="20"/>
              </w:rPr>
              <w:t>2</w:t>
            </w:r>
            <w:r w:rsidR="0081513A">
              <w:rPr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603" w:type="dxa"/>
          </w:tcPr>
          <w:p w14:paraId="2964D1F2" w14:textId="77777777" w:rsidR="00214275" w:rsidRPr="00214275" w:rsidRDefault="00214275" w:rsidP="00AF1883">
            <w:pPr>
              <w:tabs>
                <w:tab w:val="left" w:pos="142"/>
              </w:tabs>
              <w:jc w:val="center"/>
              <w:rPr>
                <w:sz w:val="20"/>
                <w:szCs w:val="20"/>
              </w:rPr>
            </w:pPr>
          </w:p>
        </w:tc>
      </w:tr>
      <w:tr w:rsidR="00214275" w14:paraId="569EC634" w14:textId="77777777" w:rsidTr="003F4C9D">
        <w:trPr>
          <w:trHeight w:val="416"/>
        </w:trPr>
        <w:tc>
          <w:tcPr>
            <w:tcW w:w="3638" w:type="dxa"/>
            <w:gridSpan w:val="2"/>
          </w:tcPr>
          <w:p w14:paraId="1898C147" w14:textId="77777777" w:rsidR="00214275" w:rsidRPr="005C0FAF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EU</w:t>
            </w:r>
          </w:p>
        </w:tc>
        <w:tc>
          <w:tcPr>
            <w:tcW w:w="3615" w:type="dxa"/>
          </w:tcPr>
          <w:p w14:paraId="373B90D1" w14:textId="77777777" w:rsidR="00214275" w:rsidRPr="005C0FAF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Bund</w:t>
            </w:r>
          </w:p>
        </w:tc>
        <w:tc>
          <w:tcPr>
            <w:tcW w:w="3641" w:type="dxa"/>
            <w:gridSpan w:val="2"/>
          </w:tcPr>
          <w:p w14:paraId="032F7B78" w14:textId="77777777" w:rsidR="00214275" w:rsidRPr="005C0FAF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Länder</w:t>
            </w:r>
          </w:p>
        </w:tc>
        <w:tc>
          <w:tcPr>
            <w:tcW w:w="3608" w:type="dxa"/>
          </w:tcPr>
          <w:p w14:paraId="4FA06064" w14:textId="77777777" w:rsidR="00214275" w:rsidRPr="005C0FAF" w:rsidRDefault="00214275" w:rsidP="00AF1883">
            <w:pPr>
              <w:tabs>
                <w:tab w:val="left" w:pos="142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Kommunen</w:t>
            </w:r>
          </w:p>
        </w:tc>
      </w:tr>
      <w:tr w:rsidR="00214275" w14:paraId="21EE09AB" w14:textId="77777777" w:rsidTr="003F4C9D">
        <w:tc>
          <w:tcPr>
            <w:tcW w:w="3638" w:type="dxa"/>
            <w:gridSpan w:val="2"/>
          </w:tcPr>
          <w:p w14:paraId="24269C9F" w14:textId="77777777" w:rsidR="00214275" w:rsidRDefault="00214275" w:rsidP="00AF1883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Jeder Arbeiter muss pro Tag elf zusammenhängende Stunden Ruhezeit haben</w:t>
            </w:r>
            <w:r>
              <w:rPr>
                <w:b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>(Richtlinie 2003/88/EG des Europäischen Parlaments und des Rates vom 4. November 2003 Kapitel 2 Artikel 3)</w:t>
            </w:r>
            <w:r>
              <w:rPr>
                <w:sz w:val="24"/>
                <w:szCs w:val="24"/>
              </w:rPr>
              <w:br/>
              <w:t>Zusatzinfo: Arbeitsschutz auch auf Bundes- und Länderebene</w:t>
            </w:r>
          </w:p>
          <w:p w14:paraId="78535088" w14:textId="77777777" w:rsidR="00214275" w:rsidRPr="009B513E" w:rsidRDefault="00214275" w:rsidP="00AF1883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3615" w:type="dxa"/>
          </w:tcPr>
          <w:p w14:paraId="2F456A44" w14:textId="77777777" w:rsidR="00214275" w:rsidRPr="009B513E" w:rsidRDefault="00214275" w:rsidP="00AF1883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Festsetzung der Volljährigkeit</w:t>
            </w:r>
            <w:r>
              <w:rPr>
                <w:b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>(§2 BGB)</w:t>
            </w:r>
          </w:p>
        </w:tc>
        <w:tc>
          <w:tcPr>
            <w:tcW w:w="3641" w:type="dxa"/>
            <w:gridSpan w:val="2"/>
          </w:tcPr>
          <w:p w14:paraId="150A8C18" w14:textId="77777777" w:rsidR="00214275" w:rsidRPr="009B513E" w:rsidRDefault="00214275" w:rsidP="00AF1883">
            <w:pPr>
              <w:tabs>
                <w:tab w:val="left" w:pos="142"/>
              </w:tabs>
              <w:jc w:val="center"/>
              <w:rPr>
                <w:color w:val="FF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Ladenschlussgesetze</w:t>
            </w:r>
            <w:r>
              <w:rPr>
                <w:b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>(GG Art. 74 Abs. 11</w:t>
            </w:r>
            <w:r>
              <w:rPr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608" w:type="dxa"/>
          </w:tcPr>
          <w:p w14:paraId="50AD42F1" w14:textId="77777777" w:rsidR="00214275" w:rsidRDefault="00214275" w:rsidP="00AF1883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</w:p>
        </w:tc>
      </w:tr>
      <w:tr w:rsidR="00214275" w14:paraId="1B4E8C46" w14:textId="77777777" w:rsidTr="003F4C9D">
        <w:tc>
          <w:tcPr>
            <w:tcW w:w="3638" w:type="dxa"/>
            <w:gridSpan w:val="2"/>
          </w:tcPr>
          <w:p w14:paraId="43F5B119" w14:textId="77777777" w:rsidR="00214275" w:rsidRDefault="00214275" w:rsidP="00AF1883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7256" w:type="dxa"/>
            <w:gridSpan w:val="3"/>
          </w:tcPr>
          <w:p w14:paraId="366A9440" w14:textId="26C8D344" w:rsidR="00214275" w:rsidRDefault="00214275" w:rsidP="003A114B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Hochsee- und Küstenschifffahrt</w:t>
            </w:r>
            <w:r>
              <w:rPr>
                <w:b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>(GG Art. 74 Abs. 21)</w:t>
            </w:r>
          </w:p>
        </w:tc>
        <w:tc>
          <w:tcPr>
            <w:tcW w:w="3608" w:type="dxa"/>
          </w:tcPr>
          <w:p w14:paraId="31C630E5" w14:textId="77777777" w:rsidR="00214275" w:rsidRDefault="00214275" w:rsidP="00AF1883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</w:p>
        </w:tc>
      </w:tr>
      <w:tr w:rsidR="00214275" w14:paraId="68A6CD99" w14:textId="77777777" w:rsidTr="003F4C9D">
        <w:trPr>
          <w:trHeight w:val="3887"/>
        </w:trPr>
        <w:tc>
          <w:tcPr>
            <w:tcW w:w="3638" w:type="dxa"/>
            <w:gridSpan w:val="2"/>
          </w:tcPr>
          <w:p w14:paraId="45C9B1B2" w14:textId="42DEAA7F" w:rsidR="00214275" w:rsidRPr="009B513E" w:rsidRDefault="00214275" w:rsidP="003F4C9D">
            <w:pPr>
              <w:tabs>
                <w:tab w:val="left" w:pos="142"/>
              </w:tabs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Wahlberechtigung bei Kommunalwahlen</w:t>
            </w:r>
            <w:r>
              <w:rPr>
                <w:b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 xml:space="preserve">(Richtlinie 94/80/EG des Rates vom 19. Dezember 1994 und </w:t>
            </w:r>
            <w:r w:rsidRPr="00671615">
              <w:rPr>
                <w:color w:val="000000" w:themeColor="text1"/>
                <w:sz w:val="24"/>
                <w:szCs w:val="24"/>
              </w:rPr>
              <w:t>GemO</w:t>
            </w:r>
            <w:r>
              <w:rPr>
                <w:color w:val="000000" w:themeColor="text1"/>
                <w:sz w:val="24"/>
                <w:szCs w:val="24"/>
              </w:rPr>
              <w:t>)</w:t>
            </w:r>
            <w:r>
              <w:rPr>
                <w:color w:val="FF0000"/>
                <w:sz w:val="24"/>
                <w:szCs w:val="24"/>
              </w:rPr>
              <w:br/>
            </w:r>
            <w:r>
              <w:rPr>
                <w:color w:val="000000" w:themeColor="text1"/>
                <w:sz w:val="24"/>
                <w:szCs w:val="24"/>
              </w:rPr>
              <w:t xml:space="preserve">Zusatzinfo: EU-Richtlinie gibt vor, dass alle EU-Bürger in der EU kommunal wählen können müssen --&gt; Das Land muss dieses Recht innerhalb seines Kommunalrechtes umsetzen. </w:t>
            </w:r>
          </w:p>
        </w:tc>
        <w:tc>
          <w:tcPr>
            <w:tcW w:w="3615" w:type="dxa"/>
          </w:tcPr>
          <w:p w14:paraId="65B2CACF" w14:textId="77777777" w:rsidR="00214275" w:rsidRDefault="00214275" w:rsidP="003A114B">
            <w:pPr>
              <w:tabs>
                <w:tab w:val="left" w:pos="142"/>
              </w:tabs>
              <w:rPr>
                <w:sz w:val="24"/>
                <w:szCs w:val="24"/>
              </w:rPr>
            </w:pPr>
          </w:p>
        </w:tc>
        <w:tc>
          <w:tcPr>
            <w:tcW w:w="3641" w:type="dxa"/>
            <w:gridSpan w:val="2"/>
          </w:tcPr>
          <w:p w14:paraId="171B5C8A" w14:textId="77777777" w:rsidR="00214275" w:rsidRPr="007F79E9" w:rsidRDefault="00214275" w:rsidP="00AF1883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Wahlberechtigung bei Kommunalwahlen</w:t>
            </w:r>
            <w:r>
              <w:rPr>
                <w:b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 xml:space="preserve">(Richtlinie 94/80/EG des Rates vom 19. Dezember 1994 und </w:t>
            </w:r>
            <w:r w:rsidRPr="00671615">
              <w:rPr>
                <w:color w:val="000000" w:themeColor="text1"/>
                <w:sz w:val="24"/>
                <w:szCs w:val="24"/>
              </w:rPr>
              <w:t>GemO</w:t>
            </w:r>
            <w:r>
              <w:rPr>
                <w:color w:val="000000" w:themeColor="text1"/>
                <w:sz w:val="24"/>
                <w:szCs w:val="24"/>
              </w:rPr>
              <w:t>)</w:t>
            </w:r>
            <w:r>
              <w:rPr>
                <w:color w:val="FF0000"/>
                <w:sz w:val="24"/>
                <w:szCs w:val="24"/>
              </w:rPr>
              <w:br/>
            </w:r>
            <w:r>
              <w:rPr>
                <w:color w:val="000000" w:themeColor="text1"/>
                <w:sz w:val="24"/>
                <w:szCs w:val="24"/>
              </w:rPr>
              <w:t xml:space="preserve">Zusatzinfo: EU-Richtlinie gibt vor, dass alle EU-Bürger in der EU kommunal wählen können müssen --&gt; Das Land muss dieses Recht innerhalb seines Kommunalrechtes umsetzen. </w:t>
            </w:r>
          </w:p>
        </w:tc>
        <w:tc>
          <w:tcPr>
            <w:tcW w:w="3608" w:type="dxa"/>
          </w:tcPr>
          <w:p w14:paraId="0FB9DED8" w14:textId="77777777" w:rsidR="00214275" w:rsidRDefault="00214275" w:rsidP="00AF1883">
            <w:pPr>
              <w:tabs>
                <w:tab w:val="left" w:pos="142"/>
              </w:tabs>
              <w:jc w:val="center"/>
              <w:rPr>
                <w:sz w:val="24"/>
                <w:szCs w:val="24"/>
              </w:rPr>
            </w:pPr>
          </w:p>
        </w:tc>
      </w:tr>
    </w:tbl>
    <w:p w14:paraId="4BC53083" w14:textId="7F38ACB5" w:rsidR="00B00341" w:rsidRDefault="00B00341" w:rsidP="003A114B">
      <w:pPr>
        <w:tabs>
          <w:tab w:val="left" w:pos="3226"/>
        </w:tabs>
      </w:pPr>
    </w:p>
    <w:sectPr w:rsidR="00B00341" w:rsidSect="00214275">
      <w:headerReference w:type="default" r:id="rId37"/>
      <w:footerReference w:type="even" r:id="rId38"/>
      <w:footerReference w:type="default" r:id="rId39"/>
      <w:pgSz w:w="16838" w:h="11906" w:orient="landscape"/>
      <w:pgMar w:top="1414" w:right="1418" w:bottom="73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816616B" w14:textId="77777777" w:rsidR="00AA01F0" w:rsidRDefault="00AA01F0" w:rsidP="008C0ED6">
      <w:pPr>
        <w:spacing w:after="0" w:line="240" w:lineRule="auto"/>
      </w:pPr>
      <w:r>
        <w:separator/>
      </w:r>
    </w:p>
  </w:endnote>
  <w:endnote w:type="continuationSeparator" w:id="0">
    <w:p w14:paraId="3DF6A88E" w14:textId="77777777" w:rsidR="00AA01F0" w:rsidRDefault="00AA01F0" w:rsidP="008C0E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B68B84" w14:textId="77777777" w:rsidR="00555C66" w:rsidRDefault="00B81B85" w:rsidP="00BF3B51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5A132908" w14:textId="77777777" w:rsidR="00555C66" w:rsidRDefault="006C3A47" w:rsidP="00555C66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C5AB3B" w14:textId="77777777" w:rsidR="00555C66" w:rsidRDefault="00B81B85" w:rsidP="00BF3B51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separate"/>
    </w:r>
    <w:r>
      <w:rPr>
        <w:rStyle w:val="Seitenzahl"/>
        <w:noProof/>
      </w:rPr>
      <w:t>3</w:t>
    </w:r>
    <w:r>
      <w:rPr>
        <w:rStyle w:val="Seitenzahl"/>
      </w:rPr>
      <w:fldChar w:fldCharType="end"/>
    </w:r>
  </w:p>
  <w:p w14:paraId="0046EDE0" w14:textId="77777777" w:rsidR="00555C66" w:rsidRDefault="006C3A47" w:rsidP="00555C66">
    <w:pPr>
      <w:pStyle w:val="Fuzeil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92FB53" w14:textId="77777777" w:rsidR="00AA01F0" w:rsidRDefault="00AA01F0" w:rsidP="008C0ED6">
      <w:pPr>
        <w:spacing w:after="0" w:line="240" w:lineRule="auto"/>
      </w:pPr>
      <w:r>
        <w:separator/>
      </w:r>
    </w:p>
  </w:footnote>
  <w:footnote w:type="continuationSeparator" w:id="0">
    <w:p w14:paraId="07472A6A" w14:textId="77777777" w:rsidR="00AA01F0" w:rsidRDefault="00AA01F0" w:rsidP="008C0E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215AF7" w14:textId="64463326" w:rsidR="008C0ED6" w:rsidRDefault="00D709DD" w:rsidP="00D709DD">
    <w:pPr>
      <w:pStyle w:val="Kopfzeile"/>
      <w:tabs>
        <w:tab w:val="clear" w:pos="4536"/>
        <w:tab w:val="clear" w:pos="9072"/>
        <w:tab w:val="left" w:pos="7635"/>
      </w:tabs>
    </w:pPr>
    <w:r w:rsidRPr="00D709DD">
      <w:rPr>
        <w:noProof/>
      </w:rPr>
      <w:drawing>
        <wp:anchor distT="0" distB="0" distL="114300" distR="114300" simplePos="0" relativeHeight="251659264" behindDoc="1" locked="0" layoutInCell="1" allowOverlap="1" wp14:anchorId="4125781D" wp14:editId="635FBA51">
          <wp:simplePos x="0" y="0"/>
          <wp:positionH relativeFrom="column">
            <wp:posOffset>8357664</wp:posOffset>
          </wp:positionH>
          <wp:positionV relativeFrom="paragraph">
            <wp:posOffset>-234315</wp:posOffset>
          </wp:positionV>
          <wp:extent cx="1371600" cy="495300"/>
          <wp:effectExtent l="0" t="0" r="0" b="0"/>
          <wp:wrapNone/>
          <wp:docPr id="26" name="Grafik 26" descr="Beschreibung: 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" descr="Beschreibung: 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709DD"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C45956" wp14:editId="0A9F82AF">
              <wp:simplePos x="0" y="0"/>
              <wp:positionH relativeFrom="column">
                <wp:posOffset>-436245</wp:posOffset>
              </wp:positionH>
              <wp:positionV relativeFrom="margin">
                <wp:posOffset>-683895</wp:posOffset>
              </wp:positionV>
              <wp:extent cx="3086100" cy="457200"/>
              <wp:effectExtent l="0" t="0" r="19050" b="19050"/>
              <wp:wrapNone/>
              <wp:docPr id="8" name="Textfeld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0075944" w14:textId="3E824E3D" w:rsidR="00D709DD" w:rsidRPr="002F18A0" w:rsidRDefault="00D709DD" w:rsidP="00D709DD">
                          <w:pPr>
                            <w:pStyle w:val="Kopfzeile"/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</w:pPr>
                          <w:r w:rsidRPr="002F18A0">
                            <w:rPr>
                              <w:rFonts w:ascii="Arial Unicode MS" w:eastAsia="Arial Unicode MS" w:hAnsi="Arial Unicode MS" w:cs="Arial Unicode MS"/>
                              <w:b/>
                            </w:rPr>
                            <w:t>M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</w:rPr>
                            <w:t>1</w:t>
                          </w:r>
                          <w:r w:rsidRPr="002F18A0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 xml:space="preserve">- Modul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>2</w:t>
                          </w:r>
                          <w:r w:rsidRPr="002F18A0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 xml:space="preserve"> –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>Einstieg</w:t>
                          </w:r>
                        </w:p>
                        <w:p w14:paraId="44F86D2E" w14:textId="77777777" w:rsidR="00D709DD" w:rsidRPr="002F18A0" w:rsidRDefault="00D709DD" w:rsidP="00D709DD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C45956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-34.35pt;margin-top:-53.85pt;width:243pt;height:36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" strokecolor="white">
              <v:textbox>
                <w:txbxContent>
                  <w:p w14:paraId="50075944" w14:textId="3E824E3D" w:rsidR="00D709DD" w:rsidRPr="002F18A0" w:rsidRDefault="00D709DD" w:rsidP="00D709DD">
                    <w:pPr>
                      <w:pStyle w:val="Kopfzeile"/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</w:pPr>
                    <w:r w:rsidRPr="002F18A0">
                      <w:rPr>
                        <w:rFonts w:ascii="Arial Unicode MS" w:eastAsia="Arial Unicode MS" w:hAnsi="Arial Unicode MS" w:cs="Arial Unicode MS"/>
                        <w:b/>
                      </w:rPr>
                      <w:t>M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</w:rPr>
                      <w:t>1</w:t>
                    </w:r>
                    <w:r w:rsidRPr="002F18A0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 xml:space="preserve">- Modul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>2</w:t>
                    </w:r>
                    <w:r w:rsidRPr="002F18A0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 xml:space="preserve"> –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>Einstieg</w:t>
                    </w:r>
                  </w:p>
                  <w:p w14:paraId="44F86D2E" w14:textId="77777777" w:rsidR="00D709DD" w:rsidRPr="002F18A0" w:rsidRDefault="00D709DD" w:rsidP="00D709DD"/>
                </w:txbxContent>
              </v:textbox>
              <w10:wrap anchory="margin"/>
            </v:shape>
          </w:pict>
        </mc:Fallback>
      </mc:AlternateContent>
    </w: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179DC6" w14:textId="61A16FD5" w:rsidR="002926AA" w:rsidRPr="002926AA" w:rsidRDefault="00F33B04" w:rsidP="002926AA">
    <w:pPr>
      <w:pStyle w:val="Kopfzeile"/>
    </w:pPr>
    <w:r w:rsidRPr="00F33B04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4345D52" wp14:editId="27A09ED1">
              <wp:simplePos x="0" y="0"/>
              <wp:positionH relativeFrom="column">
                <wp:posOffset>-489674</wp:posOffset>
              </wp:positionH>
              <wp:positionV relativeFrom="margin">
                <wp:posOffset>-503983</wp:posOffset>
              </wp:positionV>
              <wp:extent cx="3086100" cy="457200"/>
              <wp:effectExtent l="0" t="0" r="19050" b="19050"/>
              <wp:wrapNone/>
              <wp:docPr id="38" name="Textfeld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28745AB" w14:textId="4888FFA9" w:rsidR="00F33B04" w:rsidRPr="002F18A0" w:rsidRDefault="00F33B04" w:rsidP="00F33B04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</w:pPr>
                          <w:r w:rsidRPr="002F18A0">
                            <w:rPr>
                              <w:rFonts w:ascii="Arial Unicode MS" w:eastAsia="Arial Unicode MS" w:hAnsi="Arial Unicode MS" w:cs="Arial Unicode MS"/>
                              <w:b/>
                            </w:rPr>
                            <w:t>M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</w:rPr>
                            <w:t>2</w:t>
                          </w:r>
                          <w:r w:rsidRPr="002F18A0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 xml:space="preserve">- Modul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>2</w:t>
                          </w:r>
                          <w:r w:rsidRPr="002F18A0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 xml:space="preserve"> –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>Einstieg</w:t>
                          </w:r>
                        </w:p>
                        <w:p w14:paraId="0A887C81" w14:textId="77777777" w:rsidR="00F33B04" w:rsidRPr="002F18A0" w:rsidRDefault="00F33B04" w:rsidP="00F33B04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4345D52" id="_x0000_t202" coordsize="21600,21600" o:spt="202" path="m,l,21600r21600,l21600,xe">
              <v:stroke joinstyle="miter"/>
              <v:path gradientshapeok="t" o:connecttype="rect"/>
            </v:shapetype>
            <v:shape id="Textfeld 38" o:spid="_x0000_s1027" type="#_x0000_t202" style="position:absolute;margin-left:-38.55pt;margin-top:-39.7pt;width:243pt;height:36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" strokecolor="white">
              <v:textbox>
                <w:txbxContent>
                  <w:p w14:paraId="328745AB" w14:textId="4888FFA9" w:rsidR="00F33B04" w:rsidRPr="002F18A0" w:rsidRDefault="00F33B04" w:rsidP="00F33B04">
                    <w:pP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</w:pPr>
                    <w:r w:rsidRPr="002F18A0">
                      <w:rPr>
                        <w:rFonts w:ascii="Arial Unicode MS" w:eastAsia="Arial Unicode MS" w:hAnsi="Arial Unicode MS" w:cs="Arial Unicode MS"/>
                        <w:b/>
                      </w:rPr>
                      <w:t>M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</w:rPr>
                      <w:t>2</w:t>
                    </w:r>
                    <w:r w:rsidRPr="002F18A0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 xml:space="preserve">- Modul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>2</w:t>
                    </w:r>
                    <w:r w:rsidRPr="002F18A0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 xml:space="preserve"> –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>Einstieg</w:t>
                    </w:r>
                  </w:p>
                  <w:p w14:paraId="0A887C81" w14:textId="77777777" w:rsidR="00F33B04" w:rsidRPr="002F18A0" w:rsidRDefault="00F33B04" w:rsidP="00F33B04"/>
                </w:txbxContent>
              </v:textbox>
              <w10:wrap anchory="margin"/>
            </v:shape>
          </w:pict>
        </mc:Fallback>
      </mc:AlternateContent>
    </w:r>
    <w:r w:rsidRPr="00F33B04">
      <w:rPr>
        <w:noProof/>
      </w:rPr>
      <w:drawing>
        <wp:anchor distT="0" distB="0" distL="114300" distR="114300" simplePos="0" relativeHeight="251662336" behindDoc="1" locked="0" layoutInCell="1" allowOverlap="1" wp14:anchorId="42157120" wp14:editId="231EFD39">
          <wp:simplePos x="0" y="0"/>
          <wp:positionH relativeFrom="column">
            <wp:posOffset>8378810</wp:posOffset>
          </wp:positionH>
          <wp:positionV relativeFrom="paragraph">
            <wp:posOffset>-234551</wp:posOffset>
          </wp:positionV>
          <wp:extent cx="1371600" cy="495300"/>
          <wp:effectExtent l="0" t="0" r="3175" b="0"/>
          <wp:wrapNone/>
          <wp:docPr id="39" name="Grafik 39" descr="Beschreibung: 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" descr="Beschreibung: 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45FAE8" w14:textId="77777777" w:rsidR="00263F76" w:rsidRDefault="00B81B85">
    <w:pPr>
      <w:pStyle w:val="Kopfzeile"/>
    </w:pPr>
    <w:r w:rsidRPr="00844773">
      <w:rPr>
        <w:noProof/>
      </w:rPr>
      <mc:AlternateContent>
        <mc:Choice Requires="wps">
          <w:drawing>
            <wp:anchor distT="0" distB="0" distL="114300" distR="114300" simplePos="0" relativeHeight="251666432" behindDoc="1" locked="0" layoutInCell="1" allowOverlap="1" wp14:anchorId="3E16E464" wp14:editId="0F449F3B">
              <wp:simplePos x="0" y="0"/>
              <wp:positionH relativeFrom="column">
                <wp:posOffset>-489585</wp:posOffset>
              </wp:positionH>
              <wp:positionV relativeFrom="margin">
                <wp:posOffset>-624205</wp:posOffset>
              </wp:positionV>
              <wp:extent cx="3086100" cy="457200"/>
              <wp:effectExtent l="0" t="0" r="19050" b="19050"/>
              <wp:wrapNone/>
              <wp:docPr id="6" name="Textfeld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B942E49" w14:textId="77777777" w:rsidR="00844773" w:rsidRPr="002F18A0" w:rsidRDefault="00B81B85" w:rsidP="00844773">
                          <w:pPr>
                            <w:pStyle w:val="Sprechblasentext"/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</w:rPr>
                            <w:t>LÖSUNG</w:t>
                          </w:r>
                          <w:r w:rsidRPr="002F18A0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 xml:space="preserve">- Modul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>2</w:t>
                          </w:r>
                          <w:r w:rsidRPr="002F18A0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 xml:space="preserve"> –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</w:rPr>
                            <w:t>Einstieg</w:t>
                          </w:r>
                        </w:p>
                        <w:p w14:paraId="4EC06DED" w14:textId="77777777" w:rsidR="00844773" w:rsidRPr="002F18A0" w:rsidRDefault="006C3A47" w:rsidP="008447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16E464" id="_x0000_t202" coordsize="21600,21600" o:spt="202" path="m,l,21600r21600,l21600,xe">
              <v:stroke joinstyle="miter"/>
              <v:path gradientshapeok="t" o:connecttype="rect"/>
            </v:shapetype>
            <v:shape id="Textfeld 6" o:spid="_x0000_s1028" type="#_x0000_t202" style="position:absolute;margin-left:-38.55pt;margin-top:-49.15pt;width:243pt;height:36pt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" strokecolor="white">
              <v:textbox>
                <w:txbxContent>
                  <w:p w14:paraId="0B942E49" w14:textId="77777777" w:rsidR="00844773" w:rsidRPr="002F18A0" w:rsidRDefault="00B81B85" w:rsidP="00844773">
                    <w:pPr>
                      <w:pStyle w:val="Sprechblasentext"/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</w:pPr>
                    <w:r>
                      <w:rPr>
                        <w:rFonts w:ascii="Arial Unicode MS" w:eastAsia="Arial Unicode MS" w:hAnsi="Arial Unicode MS" w:cs="Arial Unicode MS"/>
                        <w:b/>
                      </w:rPr>
                      <w:t>LÖSUNG</w:t>
                    </w:r>
                    <w:r w:rsidRPr="002F18A0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 xml:space="preserve">- Modul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>2</w:t>
                    </w:r>
                    <w:r w:rsidRPr="002F18A0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 xml:space="preserve"> –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</w:rPr>
                      <w:t>Einstieg</w:t>
                    </w:r>
                  </w:p>
                  <w:p w14:paraId="4EC06DED" w14:textId="77777777" w:rsidR="00844773" w:rsidRPr="002F18A0" w:rsidRDefault="00760E63" w:rsidP="00844773"/>
                </w:txbxContent>
              </v:textbox>
              <w10:wrap anchory="margin"/>
            </v:shape>
          </w:pict>
        </mc:Fallback>
      </mc:AlternateContent>
    </w:r>
    <w:r w:rsidRPr="00844773">
      <w:rPr>
        <w:noProof/>
      </w:rPr>
      <w:drawing>
        <wp:anchor distT="0" distB="0" distL="114300" distR="114300" simplePos="0" relativeHeight="251665408" behindDoc="1" locked="0" layoutInCell="1" allowOverlap="1" wp14:anchorId="569D582C" wp14:editId="6D4C8399">
          <wp:simplePos x="0" y="0"/>
          <wp:positionH relativeFrom="column">
            <wp:posOffset>8304265</wp:posOffset>
          </wp:positionH>
          <wp:positionV relativeFrom="paragraph">
            <wp:posOffset>-176530</wp:posOffset>
          </wp:positionV>
          <wp:extent cx="1371600" cy="495300"/>
          <wp:effectExtent l="0" t="0" r="0" b="0"/>
          <wp:wrapNone/>
          <wp:docPr id="7" name="Grafik 7" descr="Beschreibung: 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" descr="Beschreibung: 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0ED6"/>
    <w:rsid w:val="0007635A"/>
    <w:rsid w:val="00153B99"/>
    <w:rsid w:val="001602DD"/>
    <w:rsid w:val="00194A06"/>
    <w:rsid w:val="00214275"/>
    <w:rsid w:val="00242BDB"/>
    <w:rsid w:val="00291806"/>
    <w:rsid w:val="00344599"/>
    <w:rsid w:val="003A114B"/>
    <w:rsid w:val="003F4C9D"/>
    <w:rsid w:val="0041733A"/>
    <w:rsid w:val="0042372B"/>
    <w:rsid w:val="00454F0E"/>
    <w:rsid w:val="004C6C18"/>
    <w:rsid w:val="004F06B3"/>
    <w:rsid w:val="00576303"/>
    <w:rsid w:val="00623A16"/>
    <w:rsid w:val="006C2F4B"/>
    <w:rsid w:val="006C3A47"/>
    <w:rsid w:val="006C6FCF"/>
    <w:rsid w:val="00760E63"/>
    <w:rsid w:val="007C6C2C"/>
    <w:rsid w:val="0081513A"/>
    <w:rsid w:val="008A12EE"/>
    <w:rsid w:val="008B04AE"/>
    <w:rsid w:val="008C0ED6"/>
    <w:rsid w:val="009F65C5"/>
    <w:rsid w:val="00A00B73"/>
    <w:rsid w:val="00AA01F0"/>
    <w:rsid w:val="00AF7CBC"/>
    <w:rsid w:val="00B00341"/>
    <w:rsid w:val="00B75108"/>
    <w:rsid w:val="00B81B85"/>
    <w:rsid w:val="00BF1C66"/>
    <w:rsid w:val="00D42B2A"/>
    <w:rsid w:val="00D709DD"/>
    <w:rsid w:val="00DE3EF4"/>
    <w:rsid w:val="00DF6FBF"/>
    <w:rsid w:val="00E75001"/>
    <w:rsid w:val="00EB5E79"/>
    <w:rsid w:val="00EE0CD1"/>
    <w:rsid w:val="00F1133D"/>
    <w:rsid w:val="00F33B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EFC7040"/>
  <w14:defaultImageDpi w14:val="300"/>
  <w15:docId w15:val="{7AACC666-CF25-2749-83B9-63AFAB86C6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8C0ED6"/>
    <w:pPr>
      <w:spacing w:after="200" w:line="276" w:lineRule="auto"/>
    </w:pPr>
    <w:rPr>
      <w:rFonts w:eastAsiaTheme="minorHAnsi"/>
      <w:sz w:val="22"/>
      <w:szCs w:val="22"/>
      <w:lang w:eastAsia="en-US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1602DD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8C0E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C0ED6"/>
    <w:rPr>
      <w:rFonts w:eastAsiaTheme="minorHAnsi"/>
      <w:sz w:val="22"/>
      <w:szCs w:val="22"/>
      <w:lang w:eastAsia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C0ED6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8C0ED6"/>
    <w:rPr>
      <w:rFonts w:ascii="Lucida Grande" w:eastAsiaTheme="minorHAnsi" w:hAnsi="Lucida Grande" w:cs="Lucida Grande"/>
      <w:sz w:val="18"/>
      <w:szCs w:val="18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8C0E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8C0ED6"/>
    <w:rPr>
      <w:rFonts w:eastAsiaTheme="minorHAnsi"/>
      <w:sz w:val="22"/>
      <w:szCs w:val="22"/>
      <w:lang w:eastAsia="en-US"/>
    </w:rPr>
  </w:style>
  <w:style w:type="character" w:styleId="Hyperlink">
    <w:name w:val="Hyperlink"/>
    <w:basedOn w:val="Absatz-Standardschriftart"/>
    <w:uiPriority w:val="99"/>
    <w:rsid w:val="00DF6FBF"/>
    <w:rPr>
      <w:color w:val="0000FF" w:themeColor="hyperlink"/>
      <w:u w:val="single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1602DD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styleId="BesuchterLink">
    <w:name w:val="FollowedHyperlink"/>
    <w:basedOn w:val="Absatz-Standardschriftart"/>
    <w:uiPriority w:val="99"/>
    <w:semiHidden/>
    <w:unhideWhenUsed/>
    <w:rsid w:val="009F65C5"/>
    <w:rPr>
      <w:color w:val="800080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9F65C5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59"/>
    <w:rsid w:val="00214275"/>
    <w:rPr>
      <w:rFonts w:eastAsiaTheme="minorHAns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uiPriority w:val="99"/>
    <w:semiHidden/>
    <w:unhideWhenUsed/>
    <w:rsid w:val="002142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8675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23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6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9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footer" Target="footer2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header" Target="header3.xml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header" Target="header2.xml"/><Relationship Id="rId10" Type="http://schemas.openxmlformats.org/officeDocument/2006/relationships/header" Target="header1.xml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8" Type="http://schemas.openxmlformats.org/officeDocument/2006/relationships/image" Target="media/image3.jp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788</Words>
  <Characters>4971</Characters>
  <Application>Microsoft Office Word</Application>
  <DocSecurity>0</DocSecurity>
  <Lines>41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Juniorwahl</dc:creator>
  <cp:keywords/>
  <dc:description/>
  <cp:lastModifiedBy>kumulus-04</cp:lastModifiedBy>
  <cp:revision>3</cp:revision>
  <cp:lastPrinted>2022-01-04T07:53:00Z</cp:lastPrinted>
  <dcterms:created xsi:type="dcterms:W3CDTF">2022-11-14T11:12:00Z</dcterms:created>
  <dcterms:modified xsi:type="dcterms:W3CDTF">2022-12-08T08:55:00Z</dcterms:modified>
</cp:coreProperties>
</file>