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62"/>
      </w:tblGrid>
      <w:tr w:rsidR="001C60BC" w:rsidTr="001C60BC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C60BC" w:rsidRDefault="001C60BC" w:rsidP="00A31B47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Themenfrage</w:t>
            </w:r>
          </w:p>
          <w:p w:rsidR="00D1120B" w:rsidRDefault="00D1120B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3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1C60BC" w:rsidRDefault="001C60BC" w:rsidP="00A31B47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1C60BC" w:rsidRDefault="001C60BC" w:rsidP="00A31B47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1C60BC" w:rsidTr="001C60BC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C60BC" w:rsidTr="001C60BC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füllen Lückentexte zur Bedeutung von Wahlen in der Demokratie aus und lernen wichtige Begriffe zum Thema kennen</w:t>
            </w:r>
            <w:r w:rsidR="00D1120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:rsidTr="001C60BC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erleben in verschiedenen Abstimmungen unterschiedliche Formen von Wahlentscheidungen und können diese in Gesprächen reflektieren</w:t>
            </w:r>
            <w:r w:rsidR="00772FD6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:rsidTr="001C60BC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3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formulieren gemeinsam Argumente, die FÜR eine Teilnahme an Wahlen sprechen und können diese als Antwort auf Wahlskeptiker verwenden. </w:t>
            </w:r>
          </w:p>
        </w:tc>
      </w:tr>
      <w:tr w:rsidR="001C60BC" w:rsidTr="001C60BC">
        <w:trPr>
          <w:trHeight w:val="686"/>
        </w:trPr>
        <w:tc>
          <w:tcPr>
            <w:tcW w:w="1026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C60BC" w:rsidTr="001C60BC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C60BC" w:rsidTr="001C60BC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entdecken</w:t>
            </w:r>
            <w:r w:rsidR="00772FD6" w:rsidRPr="00772FD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Vorstellung entwickeln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:rsidR="001C60BC" w:rsidRDefault="001C60BC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einem fiktiven Wandertag. Die Abstimmungsformen sind jedoch unterschiedlich (M</w:t>
            </w:r>
            <w:r w:rsidR="00D1120B">
              <w:rPr>
                <w:rFonts w:ascii="Calibri" w:hAnsi="Calibri" w:cs="Calibri"/>
                <w:sz w:val="20"/>
                <w:szCs w:val="20"/>
              </w:rPr>
              <w:t>ethodenblatt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thematisiert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die Bedeutung der einzelnen Stimme und der Wahlbeteiligung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entscheiden sich in drei Abstimmungen für verschiedene Vorschläge eines Wandertags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reflektieren kritisch die verschiedenen Abstimmungsformen 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30‘)</w:t>
            </w:r>
          </w:p>
          <w:p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Argumente 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M1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(AB 1-6) und fordert die SuS auf, </w:t>
            </w:r>
          </w:p>
          <w:p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sich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kleinen Gruppen mit gleichen Themen zusammenzusetzen, die Ergebnisse zu vergleichen und vor diesem Hintergrund gemeinsam zwei Argumente für die Teilnahme an Wahlen zu formulieren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füllen die Lückentexte auf ihren Arbeitsblättern aus</w:t>
            </w:r>
          </w:p>
          <w:p w:rsidR="001C60BC" w:rsidRDefault="001C60BC" w:rsidP="00A31B47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in Gruppenarbeit ihre Lösungen </w:t>
            </w:r>
          </w:p>
          <w:p w:rsidR="001C60BC" w:rsidRDefault="001C60BC" w:rsidP="00A31B47">
            <w:p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den Satz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„Wählen ist wichtig, weil...“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fort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Rollenkarten 1-6 (M2) einzeln und zufällig an jeweils einen Schüler und fordert diesen auf, die Karte laut vorzulesen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anderen SuS auf, eine Antwort auf die vorgelesene Rollenkarte zu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formulieren 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 die Sicherung der Argumente im Hefter (s. antizipiertes Tafelbild M3)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erhalten verschiedene Rollenkarten und lesen diese einzeln vor </w:t>
            </w:r>
          </w:p>
          <w:p w:rsidR="001C60BC" w:rsidRPr="00D1120B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reagieren auf die vorgelesene Rollenkarte, indem sie die Argumente aus der vorherigen Phase als Antwort formulieren</w:t>
            </w:r>
          </w:p>
          <w:p w:rsidR="00D1120B" w:rsidRDefault="00D1120B" w:rsidP="00D1120B">
            <w:pPr>
              <w:spacing w:line="276" w:lineRule="auto"/>
              <w:ind w:left="492"/>
            </w:pPr>
          </w:p>
          <w:p w:rsidR="00D1120B" w:rsidRDefault="00D1120B" w:rsidP="00D1120B">
            <w:pPr>
              <w:spacing w:line="276" w:lineRule="auto"/>
              <w:ind w:left="492"/>
            </w:pPr>
          </w:p>
          <w:p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übernehmen die Notizen der Tafel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Kurzes Rollenspiel 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Rollenkarten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1C60BC" w:rsidRDefault="001C60BC" w:rsidP="00A31B47">
            <w:pPr>
              <w:jc w:val="center"/>
            </w:pPr>
          </w:p>
          <w:p w:rsidR="001C60BC" w:rsidRDefault="001C60BC" w:rsidP="00A31B47">
            <w:pPr>
              <w:jc w:val="center"/>
            </w:pPr>
          </w:p>
          <w:p w:rsidR="00D1120B" w:rsidRDefault="00D1120B" w:rsidP="00A31B47">
            <w:pPr>
              <w:jc w:val="center"/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 (assoziiertes Tafelbild)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eigene Meinung zur Bedeutung von </w:t>
            </w:r>
            <w:r w:rsidR="00D1120B">
              <w:rPr>
                <w:rFonts w:ascii="Calibri" w:hAnsi="Calibri" w:cs="Calibri"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tagswahlen und Wahlen allgemein zu äußern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60BC" w:rsidRDefault="001C60BC" w:rsidP="001C60BC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positionieren sich zur Bedeutung von Wahlen in Deutschland und begründen dies anhand von Argumenten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Video „Demokratie einfach erklärt“ </w:t>
            </w:r>
            <w:hyperlink r:id="rId7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https://www.youtube.com/watch?v=59gAft8LwU4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60BC" w:rsidRDefault="001C60BC" w:rsidP="00A31B47"/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70719" w:rsidRDefault="00C70719"/>
    <w:sectPr w:rsidR="00C70719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20F" w:rsidRDefault="003E520F" w:rsidP="001C60BC">
      <w:r>
        <w:separator/>
      </w:r>
    </w:p>
  </w:endnote>
  <w:endnote w:type="continuationSeparator" w:id="0">
    <w:p w:rsidR="003E520F" w:rsidRDefault="003E520F" w:rsidP="001C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20F" w:rsidRDefault="003E520F" w:rsidP="001C60BC">
      <w:r>
        <w:separator/>
      </w:r>
    </w:p>
  </w:footnote>
  <w:footnote w:type="continuationSeparator" w:id="0">
    <w:p w:rsidR="003E520F" w:rsidRDefault="003E520F" w:rsidP="001C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0BC" w:rsidRDefault="001C60BC">
    <w:pPr>
      <w:pStyle w:val="Kopfzeile"/>
    </w:pPr>
    <w:r w:rsidRPr="001C60BC">
      <w:rPr>
        <w:noProof/>
      </w:rPr>
      <w:drawing>
        <wp:anchor distT="0" distB="0" distL="114300" distR="114300" simplePos="0" relativeHeight="251660288" behindDoc="1" locked="0" layoutInCell="1" allowOverlap="1" wp14:anchorId="03E8CC75" wp14:editId="14F866E5">
          <wp:simplePos x="0" y="0"/>
          <wp:positionH relativeFrom="column">
            <wp:posOffset>5059045</wp:posOffset>
          </wp:positionH>
          <wp:positionV relativeFrom="paragraph">
            <wp:posOffset>-255905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60BC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86F9CD3" wp14:editId="2CE01A74">
              <wp:simplePos x="0" y="0"/>
              <wp:positionH relativeFrom="column">
                <wp:posOffset>-606055</wp:posOffset>
              </wp:positionH>
              <wp:positionV relativeFrom="margin">
                <wp:posOffset>-667296</wp:posOffset>
              </wp:positionV>
              <wp:extent cx="3550595" cy="457200"/>
              <wp:effectExtent l="0" t="0" r="18415" b="1270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60BC" w:rsidRPr="006A3B13" w:rsidRDefault="001C60BC" w:rsidP="001C60BC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</w:t>
                          </w:r>
                        </w:p>
                        <w:p w:rsidR="001C60BC" w:rsidRPr="006A3B13" w:rsidRDefault="001C60BC" w:rsidP="001C60B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9CD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47.7pt;margin-top:-52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TfSgIAAJc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" strokecolor="white">
              <v:textbox>
                <w:txbxContent>
                  <w:p w:rsidR="001C60BC" w:rsidRPr="006A3B13" w:rsidRDefault="001C60BC" w:rsidP="001C60BC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</w:t>
                    </w:r>
                  </w:p>
                  <w:p w:rsidR="001C60BC" w:rsidRPr="006A3B13" w:rsidRDefault="001C60BC" w:rsidP="001C60BC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C"/>
    <w:rsid w:val="00154DB6"/>
    <w:rsid w:val="001C60BC"/>
    <w:rsid w:val="00240DF5"/>
    <w:rsid w:val="003E520F"/>
    <w:rsid w:val="00772FD6"/>
    <w:rsid w:val="00C70719"/>
    <w:rsid w:val="00C70D3A"/>
    <w:rsid w:val="00D1120B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1A96C72-11A0-134C-BA47-CE91D858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60BC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C60B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9gAft8LwU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kumulus-05</cp:lastModifiedBy>
  <cp:revision>2</cp:revision>
  <dcterms:created xsi:type="dcterms:W3CDTF">2022-11-07T10:44:00Z</dcterms:created>
  <dcterms:modified xsi:type="dcterms:W3CDTF">2022-11-07T10:44:00Z</dcterms:modified>
</cp:coreProperties>
</file>