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57"/>
        <w:tblW w:w="10287" w:type="dxa"/>
        <w:tblLayout w:type="fixed"/>
        <w:tblLook w:val="0000" w:firstRow="0" w:lastRow="0" w:firstColumn="0" w:lastColumn="0" w:noHBand="0" w:noVBand="0"/>
      </w:tblPr>
      <w:tblGrid>
        <w:gridCol w:w="1935"/>
        <w:gridCol w:w="495"/>
        <w:gridCol w:w="2970"/>
        <w:gridCol w:w="3405"/>
        <w:gridCol w:w="1482"/>
      </w:tblGrid>
      <w:tr w:rsidR="00D12B52" w14:paraId="2FFAA4F2" w14:textId="77777777" w:rsidTr="00D12B52">
        <w:trPr>
          <w:trHeight w:val="956"/>
        </w:trPr>
        <w:tc>
          <w:tcPr>
            <w:tcW w:w="2430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14:paraId="00F48798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b/>
              </w:rPr>
              <w:t>Themenfrage</w:t>
            </w:r>
          </w:p>
        </w:tc>
        <w:tc>
          <w:tcPr>
            <w:tcW w:w="7857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14:paraId="40029222" w14:textId="77777777" w:rsidR="00D12B52" w:rsidRDefault="00D12B52" w:rsidP="00D12B52">
            <w:r>
              <w:rPr>
                <w:rFonts w:ascii="Calibri" w:hAnsi="Calibri" w:cs="Calibri"/>
                <w:b/>
                <w:bCs/>
              </w:rPr>
              <w:t xml:space="preserve">Wie wird gewählt? </w:t>
            </w:r>
          </w:p>
          <w:p w14:paraId="3DACF9DF" w14:textId="09D57A74" w:rsidR="00D12B52" w:rsidRDefault="00D12B52" w:rsidP="00D12B52">
            <w:r>
              <w:rPr>
                <w:rFonts w:ascii="Calibri" w:hAnsi="Calibri" w:cs="Calibri"/>
              </w:rPr>
              <w:t xml:space="preserve">Landtagswahlen in </w:t>
            </w:r>
            <w:r w:rsidR="00752AD9">
              <w:rPr>
                <w:rFonts w:ascii="Calibri" w:hAnsi="Calibri" w:cs="Calibri"/>
              </w:rPr>
              <w:t>Sachsen-Anhalt</w:t>
            </w:r>
            <w:r>
              <w:rPr>
                <w:rFonts w:ascii="Calibri" w:hAnsi="Calibri" w:cs="Calibri"/>
              </w:rPr>
              <w:t xml:space="preserve"> – die </w:t>
            </w:r>
            <w:r w:rsidR="009A1037">
              <w:rPr>
                <w:rFonts w:ascii="Calibri" w:hAnsi="Calibri" w:cs="Calibri"/>
              </w:rPr>
              <w:t>Erst</w:t>
            </w:r>
            <w:r>
              <w:rPr>
                <w:rFonts w:ascii="Calibri" w:hAnsi="Calibri" w:cs="Calibri"/>
              </w:rPr>
              <w:t xml:space="preserve"> und </w:t>
            </w:r>
            <w:r w:rsidR="009A1037">
              <w:rPr>
                <w:rFonts w:ascii="Calibri" w:hAnsi="Calibri" w:cs="Calibri"/>
              </w:rPr>
              <w:t>Zweitstimme</w:t>
            </w:r>
          </w:p>
        </w:tc>
      </w:tr>
      <w:tr w:rsidR="00D12B52" w14:paraId="75C7C448" w14:textId="77777777" w:rsidTr="00D12B52">
        <w:trPr>
          <w:trHeight w:val="359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D96B5F3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Kompetenz-schwerpunkte</w:t>
            </w:r>
          </w:p>
        </w:tc>
        <w:tc>
          <w:tcPr>
            <w:tcW w:w="835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9CF038B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D12B52" w14:paraId="34F4E371" w14:textId="77777777" w:rsidTr="00D12B52">
        <w:trPr>
          <w:trHeight w:val="51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BC207BA" w14:textId="77777777" w:rsidR="00D12B52" w:rsidRDefault="00D12B52" w:rsidP="00D12B52">
            <w:r>
              <w:rPr>
                <w:rFonts w:ascii="Calibri" w:hAnsi="Calibri" w:cs="Calibri"/>
                <w:bCs/>
                <w:sz w:val="20"/>
                <w:szCs w:val="20"/>
              </w:rPr>
              <w:t>Methoden-kompetenz</w:t>
            </w:r>
          </w:p>
        </w:tc>
        <w:tc>
          <w:tcPr>
            <w:tcW w:w="835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2DAF30EE" w14:textId="77777777" w:rsidR="00D12B52" w:rsidRDefault="00D12B52" w:rsidP="00D12B52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füllen Lückentexte zum Ablauf von Wahlen und zur </w:t>
            </w:r>
            <w:r w:rsidR="009A1037">
              <w:rPr>
                <w:rFonts w:ascii="Calibri" w:hAnsi="Calibri" w:cs="Calibri"/>
                <w:bCs/>
                <w:sz w:val="20"/>
                <w:szCs w:val="20"/>
              </w:rPr>
              <w:t>Erst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- und </w:t>
            </w:r>
            <w:r w:rsidR="009A1037">
              <w:rPr>
                <w:rFonts w:ascii="Calibri" w:hAnsi="Calibri" w:cs="Calibri"/>
                <w:bCs/>
                <w:sz w:val="20"/>
                <w:szCs w:val="20"/>
              </w:rPr>
              <w:t>Zweitstimme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aus und ordnen entsprechende Bilder zu. Vor diesem Hintergrund lernen sie wichtige Begriffe zum Ablauf einer Wahl kennen. </w:t>
            </w:r>
          </w:p>
        </w:tc>
      </w:tr>
      <w:tr w:rsidR="00D12B52" w14:paraId="4F36AB7B" w14:textId="77777777" w:rsidTr="00D12B52">
        <w:trPr>
          <w:trHeight w:val="52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1C63CBE" w14:textId="77777777" w:rsidR="00D12B52" w:rsidRDefault="00D12B52" w:rsidP="00D12B52">
            <w:pPr>
              <w:snapToGrid w:val="0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Sozialkompetenz</w:t>
            </w:r>
          </w:p>
        </w:tc>
        <w:tc>
          <w:tcPr>
            <w:tcW w:w="835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1D1524EF" w14:textId="47C46746" w:rsidR="00D12B52" w:rsidRDefault="00D12B52" w:rsidP="00D12B52">
            <w:r>
              <w:rPr>
                <w:rFonts w:ascii="Calibri" w:hAnsi="Calibri" w:cs="Calibri"/>
                <w:bCs/>
                <w:sz w:val="20"/>
                <w:szCs w:val="20"/>
              </w:rPr>
              <w:t>Die SuS lösen Bilderrätsel und Lückentexte mit einer</w:t>
            </w:r>
            <w:r w:rsidR="0047312C">
              <w:rPr>
                <w:rFonts w:ascii="Calibri" w:hAnsi="Calibri" w:cs="Calibri"/>
                <w:bCs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m Partner</w:t>
            </w:r>
            <w:r w:rsidR="0047312C">
              <w:rPr>
                <w:rFonts w:ascii="Calibri" w:hAnsi="Calibri" w:cs="Calibri"/>
                <w:bCs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in. </w:t>
            </w:r>
          </w:p>
        </w:tc>
      </w:tr>
      <w:tr w:rsidR="00D12B52" w14:paraId="79019116" w14:textId="77777777" w:rsidTr="00D12B52">
        <w:trPr>
          <w:trHeight w:val="520"/>
        </w:trPr>
        <w:tc>
          <w:tcPr>
            <w:tcW w:w="1935" w:type="dxa"/>
            <w:tcBorders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F5D7289" w14:textId="77777777" w:rsidR="00D12B52" w:rsidRDefault="00D12B52" w:rsidP="00D12B52">
            <w:r>
              <w:rPr>
                <w:rFonts w:ascii="Calibri" w:hAnsi="Calibri" w:cs="Calibri"/>
                <w:bCs/>
                <w:sz w:val="20"/>
                <w:szCs w:val="20"/>
              </w:rPr>
              <w:t>Urteilskompetenz</w:t>
            </w:r>
          </w:p>
        </w:tc>
        <w:tc>
          <w:tcPr>
            <w:tcW w:w="8352" w:type="dxa"/>
            <w:gridSpan w:val="4"/>
            <w:tcBorders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EFFDE57" w14:textId="77777777" w:rsidR="00D12B52" w:rsidRDefault="00D12B52" w:rsidP="00D12B52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erkennen falsche Informationen zum Ablauf der </w:t>
            </w:r>
            <w:r w:rsidR="00AA7A6E">
              <w:rPr>
                <w:rFonts w:ascii="Calibri" w:hAnsi="Calibri" w:cs="Calibri"/>
                <w:bCs/>
                <w:sz w:val="20"/>
                <w:szCs w:val="20"/>
              </w:rPr>
              <w:t>Land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tagswahl anhand eines „Klopf-Textes“. Sie setzen sich kritisch mit dem Vorschlag auseinander, bei </w:t>
            </w:r>
            <w:r w:rsidR="00AA7A6E">
              <w:rPr>
                <w:rFonts w:ascii="Calibri" w:hAnsi="Calibri" w:cs="Calibri"/>
                <w:bCs/>
                <w:sz w:val="20"/>
                <w:szCs w:val="20"/>
              </w:rPr>
              <w:t>Land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tagswahlen nur mit der </w:t>
            </w:r>
            <w:r w:rsidR="009A1037">
              <w:rPr>
                <w:rFonts w:ascii="Calibri" w:hAnsi="Calibri" w:cs="Calibri"/>
                <w:bCs/>
                <w:sz w:val="20"/>
                <w:szCs w:val="20"/>
              </w:rPr>
              <w:t>Erststimme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zu wählen. </w:t>
            </w:r>
          </w:p>
        </w:tc>
      </w:tr>
      <w:tr w:rsidR="00D12B52" w14:paraId="44383268" w14:textId="77777777" w:rsidTr="00D12B52">
        <w:trPr>
          <w:trHeight w:val="686"/>
        </w:trPr>
        <w:tc>
          <w:tcPr>
            <w:tcW w:w="10287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</w:tcPr>
          <w:p w14:paraId="4C27DEE5" w14:textId="77777777" w:rsidR="00D12B52" w:rsidRDefault="00D12B52" w:rsidP="00D12B52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09ED23B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  <w:p w14:paraId="57F3EF82" w14:textId="77777777" w:rsidR="00D12B52" w:rsidRDefault="00D12B52" w:rsidP="00D12B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12B52" w14:paraId="2BE15739" w14:textId="77777777" w:rsidTr="00D12B52">
        <w:trPr>
          <w:trHeight w:val="72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AF29400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14:paraId="0724A423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3B987EA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F9FF480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48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67399D5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D12B52" w14:paraId="694513A6" w14:textId="77777777" w:rsidTr="00D12B52">
        <w:trPr>
          <w:trHeight w:val="426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EDBED2F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Problemstellung entdecken</w:t>
            </w:r>
            <w:r w:rsidR="00AA7A6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und Vorstellung entwickeln</w:t>
            </w:r>
          </w:p>
          <w:p w14:paraId="56272F37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(20‘)</w:t>
            </w:r>
          </w:p>
          <w:p w14:paraId="384B36A9" w14:textId="77777777" w:rsidR="00D12B52" w:rsidRDefault="00D12B52" w:rsidP="00D12B5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87CB787" w14:textId="77777777" w:rsidR="00D12B52" w:rsidRDefault="00D12B52" w:rsidP="00D12B52">
            <w:pPr>
              <w:spacing w:line="276" w:lineRule="auto"/>
            </w:pPr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2399907C" w14:textId="77777777" w:rsidR="00D12B52" w:rsidRDefault="00D12B52" w:rsidP="00D12B52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initiiert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ein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Bilderrätsel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zum ungefähren Ablauf des Wahlprozesses per </w:t>
            </w:r>
          </w:p>
          <w:p w14:paraId="5548A1BD" w14:textId="77777777" w:rsidR="00D12B52" w:rsidRPr="00B9654B" w:rsidRDefault="00D12B52" w:rsidP="00D12B52">
            <w:pPr>
              <w:spacing w:line="276" w:lineRule="auto"/>
              <w:ind w:left="1354"/>
              <w:rPr>
                <w:lang w:val="en-US"/>
              </w:rPr>
            </w:pPr>
            <w:r w:rsidRPr="00B9654B">
              <w:rPr>
                <w:rFonts w:ascii="Calibri" w:hAnsi="Calibri" w:cs="Calibri"/>
                <w:sz w:val="20"/>
                <w:szCs w:val="20"/>
                <w:lang w:val="en-US"/>
              </w:rPr>
              <w:t xml:space="preserve">a)  OH- Folie M1, </w:t>
            </w:r>
            <w:proofErr w:type="spellStart"/>
            <w:r w:rsidRPr="00B9654B">
              <w:rPr>
                <w:rFonts w:ascii="Calibri" w:hAnsi="Calibri" w:cs="Calibri"/>
                <w:sz w:val="20"/>
                <w:szCs w:val="20"/>
                <w:lang w:val="en-US"/>
              </w:rPr>
              <w:t>oder</w:t>
            </w:r>
            <w:proofErr w:type="spellEnd"/>
          </w:p>
          <w:p w14:paraId="5E71AE71" w14:textId="77777777" w:rsidR="00D12B52" w:rsidRPr="00B9654B" w:rsidRDefault="00D12B52" w:rsidP="00D12B52">
            <w:pPr>
              <w:spacing w:line="276" w:lineRule="auto"/>
              <w:ind w:left="1354"/>
              <w:rPr>
                <w:lang w:val="en-US"/>
              </w:rPr>
            </w:pPr>
            <w:r w:rsidRPr="00B9654B">
              <w:rPr>
                <w:rFonts w:ascii="Calibri" w:hAnsi="Calibri" w:cs="Calibri"/>
                <w:sz w:val="20"/>
                <w:szCs w:val="20"/>
                <w:lang w:val="en-US"/>
              </w:rPr>
              <w:t>b) P</w:t>
            </w:r>
            <w:r w:rsidR="00AA7A6E" w:rsidRPr="00B9654B">
              <w:rPr>
                <w:rFonts w:ascii="Calibri" w:hAnsi="Calibri" w:cs="Calibri"/>
                <w:sz w:val="20"/>
                <w:szCs w:val="20"/>
                <w:lang w:val="en-US"/>
              </w:rPr>
              <w:t>ower</w:t>
            </w:r>
            <w:r w:rsidRPr="00B9654B">
              <w:rPr>
                <w:rFonts w:ascii="Calibri" w:hAnsi="Calibri" w:cs="Calibri"/>
                <w:sz w:val="20"/>
                <w:szCs w:val="20"/>
                <w:lang w:val="en-US"/>
              </w:rPr>
              <w:t>P</w:t>
            </w:r>
            <w:r w:rsidR="00AA7A6E" w:rsidRPr="00B9654B">
              <w:rPr>
                <w:rFonts w:ascii="Calibri" w:hAnsi="Calibri" w:cs="Calibri"/>
                <w:sz w:val="20"/>
                <w:szCs w:val="20"/>
                <w:lang w:val="en-US"/>
              </w:rPr>
              <w:t>oint</w:t>
            </w:r>
            <w:r w:rsidRPr="00B9654B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M2  </w:t>
            </w:r>
          </w:p>
          <w:p w14:paraId="4A3E1CA3" w14:textId="77777777" w:rsidR="00D12B52" w:rsidRDefault="00D12B52" w:rsidP="00D12B52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sichert die wesentlichen Begriffe des Bilderrätsels (M3)</w:t>
            </w:r>
          </w:p>
          <w:p w14:paraId="4BDD6F28" w14:textId="77777777" w:rsidR="00D12B52" w:rsidRDefault="00D12B52" w:rsidP="007411A7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stellt das Thema der Stunde vor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8FE387D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Die SuS…</w:t>
            </w:r>
          </w:p>
          <w:p w14:paraId="1BC9B68E" w14:textId="77777777" w:rsidR="00D12B52" w:rsidRPr="009A1037" w:rsidRDefault="00D12B52" w:rsidP="00D12B52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>betrachten die Bilder und die dazugehörigen Überschriften und bringen diese in eine zeitlich logische Reihenfolge</w:t>
            </w:r>
          </w:p>
          <w:p w14:paraId="246D2055" w14:textId="77777777" w:rsidR="00D12B52" w:rsidRDefault="00D12B52" w:rsidP="00D12B5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97E1FF2" w14:textId="77777777" w:rsidR="00D12B52" w:rsidRDefault="00D12B52" w:rsidP="00D12B52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>lesen sich M3 mit den wesentlichen Begriffen des Bilderrätsels durch</w:t>
            </w:r>
          </w:p>
        </w:tc>
        <w:tc>
          <w:tcPr>
            <w:tcW w:w="148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69C29D5" w14:textId="77777777" w:rsidR="00D12B52" w:rsidRDefault="00D12B52" w:rsidP="00D12B52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6FFD9C94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6F6CCF8D" w14:textId="77777777" w:rsidR="00D12B52" w:rsidRDefault="00D12B52" w:rsidP="00D12B5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C6342BE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M1</w:t>
            </w:r>
            <w:r w:rsidR="00AA7A6E">
              <w:rPr>
                <w:rFonts w:ascii="Calibri" w:hAnsi="Calibri" w:cs="Calibri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sz w:val="20"/>
                <w:szCs w:val="20"/>
              </w:rPr>
              <w:t>M2</w:t>
            </w:r>
          </w:p>
          <w:p w14:paraId="470449DD" w14:textId="77777777" w:rsidR="00D12B52" w:rsidRDefault="00D12B52" w:rsidP="00D12B5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A929122" w14:textId="77777777" w:rsidR="00AA7A6E" w:rsidRDefault="00AA7A6E" w:rsidP="00D12B5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3D683C5" w14:textId="77777777" w:rsidR="00AA7A6E" w:rsidRDefault="00AA7A6E" w:rsidP="00D12B5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789DBCE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M3</w:t>
            </w:r>
          </w:p>
          <w:p w14:paraId="0EC2535E" w14:textId="77777777" w:rsidR="00D12B52" w:rsidRDefault="00D12B52" w:rsidP="00D12B5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004F558" w14:textId="77777777" w:rsidR="00D12B52" w:rsidRDefault="00D12B52" w:rsidP="00D12B5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12B52" w14:paraId="54D3D1D2" w14:textId="77777777" w:rsidTr="00D12B52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A0FA99D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65EAAB7F" w14:textId="77777777" w:rsidR="00D12B52" w:rsidRDefault="00D12B52" w:rsidP="00D12B52">
            <w:r>
              <w:rPr>
                <w:rFonts w:ascii="Calibri" w:hAnsi="Calibri" w:cs="Calibri"/>
                <w:bCs/>
                <w:sz w:val="20"/>
                <w:szCs w:val="20"/>
              </w:rPr>
              <w:t>(20‘)</w:t>
            </w:r>
          </w:p>
          <w:p w14:paraId="76C22191" w14:textId="77777777" w:rsidR="00D12B52" w:rsidRDefault="00D12B52" w:rsidP="00D12B52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108EB03D" w14:textId="77777777" w:rsidR="00D12B52" w:rsidRDefault="00D12B52" w:rsidP="00D12B52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D0BD1AD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5977B88E" w14:textId="77777777" w:rsidR="00D12B52" w:rsidRDefault="00D12B52" w:rsidP="00D12B52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initiiert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die Erarbeitung der wesentlichen Informationen zur </w:t>
            </w:r>
            <w:r w:rsidR="009A1037">
              <w:rPr>
                <w:rFonts w:ascii="Calibri" w:hAnsi="Calibri" w:cs="Calibri"/>
                <w:sz w:val="20"/>
                <w:szCs w:val="20"/>
              </w:rPr>
              <w:t>Erst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- und </w:t>
            </w:r>
            <w:r w:rsidR="009A1037">
              <w:rPr>
                <w:rFonts w:ascii="Calibri" w:hAnsi="Calibri" w:cs="Calibri"/>
                <w:sz w:val="20"/>
                <w:szCs w:val="20"/>
              </w:rPr>
              <w:t>Zweits</w:t>
            </w:r>
            <w:r>
              <w:rPr>
                <w:rFonts w:ascii="Calibri" w:hAnsi="Calibri" w:cs="Calibri"/>
                <w:sz w:val="20"/>
                <w:szCs w:val="20"/>
              </w:rPr>
              <w:t>timme:</w:t>
            </w:r>
          </w:p>
          <w:p w14:paraId="60F01034" w14:textId="77777777" w:rsidR="00D12B52" w:rsidRPr="007411A7" w:rsidRDefault="00D12B52" w:rsidP="00D12B52">
            <w:pPr>
              <w:numPr>
                <w:ilvl w:val="0"/>
                <w:numId w:val="1"/>
              </w:numPr>
              <w:spacing w:line="276" w:lineRule="auto"/>
              <w:ind w:left="600" w:firstLine="0"/>
              <w:rPr>
                <w:color w:val="000000" w:themeColor="text1"/>
              </w:rPr>
            </w:pPr>
            <w:r w:rsidRPr="007411A7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Variante 1</w:t>
            </w:r>
            <w:r w:rsidRPr="007411A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–Video und Ausfüllen eines Lückentextes M4  </w:t>
            </w:r>
          </w:p>
          <w:p w14:paraId="74AA74F4" w14:textId="77777777" w:rsidR="00D12B52" w:rsidRDefault="00D12B52" w:rsidP="00D12B52">
            <w:pPr>
              <w:numPr>
                <w:ilvl w:val="0"/>
                <w:numId w:val="1"/>
              </w:numPr>
              <w:spacing w:line="276" w:lineRule="auto"/>
              <w:ind w:left="600" w:firstLine="0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Variante 2 –</w:t>
            </w:r>
            <w:r>
              <w:rPr>
                <w:rFonts w:ascii="Calibri" w:hAnsi="Calibri" w:cs="Calibri"/>
                <w:sz w:val="20"/>
                <w:szCs w:val="20"/>
              </w:rPr>
              <w:t>Ausfüllen des Lückentextes M5</w:t>
            </w:r>
            <w:r w:rsidR="00AA7A6E">
              <w:rPr>
                <w:rFonts w:ascii="Calibri" w:hAnsi="Calibri" w:cs="Calibri"/>
                <w:sz w:val="20"/>
                <w:szCs w:val="20"/>
              </w:rPr>
              <w:t xml:space="preserve"> (ohne Video)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A559B38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51308072" w14:textId="77777777" w:rsidR="00D12B52" w:rsidRDefault="00D12B52" w:rsidP="00D12B52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(schauen sich das Video an und) füllen allein oder mit einem Partner die Lückentexte auf ihren Arbeitsblättern aus</w:t>
            </w:r>
          </w:p>
          <w:p w14:paraId="4CBC6BBB" w14:textId="77777777" w:rsidR="00D12B52" w:rsidRDefault="00D12B52" w:rsidP="00D12B52">
            <w:pPr>
              <w:spacing w:line="276" w:lineRule="auto"/>
            </w:pPr>
          </w:p>
        </w:tc>
        <w:tc>
          <w:tcPr>
            <w:tcW w:w="148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37DC85C" w14:textId="77777777" w:rsidR="00D12B52" w:rsidRPr="007411A7" w:rsidRDefault="00D12B52" w:rsidP="00D12B52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411A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Einzelarbeit/ Partnerarbeit</w:t>
            </w:r>
          </w:p>
          <w:p w14:paraId="3B7C730C" w14:textId="77777777" w:rsidR="00AA7A6E" w:rsidRPr="007411A7" w:rsidRDefault="00AA7A6E" w:rsidP="00D12B52">
            <w:pPr>
              <w:jc w:val="center"/>
              <w:rPr>
                <w:color w:val="000000" w:themeColor="text1"/>
                <w:sz w:val="10"/>
                <w:szCs w:val="10"/>
              </w:rPr>
            </w:pPr>
          </w:p>
          <w:p w14:paraId="3056767E" w14:textId="77777777" w:rsidR="00D12B52" w:rsidRPr="007411A7" w:rsidRDefault="00AA7A6E" w:rsidP="00D12B52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411A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M4/M5</w:t>
            </w:r>
          </w:p>
          <w:p w14:paraId="000C7F2B" w14:textId="77777777" w:rsidR="00AA7A6E" w:rsidRPr="007411A7" w:rsidRDefault="00AA7A6E" w:rsidP="00AA7A6E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411A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Ggf. PC und Beamer/</w:t>
            </w:r>
          </w:p>
          <w:p w14:paraId="7A773B5B" w14:textId="77777777" w:rsidR="00AA7A6E" w:rsidRPr="007411A7" w:rsidRDefault="00AA7A6E" w:rsidP="00AA7A6E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411A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Smartboard</w:t>
            </w:r>
          </w:p>
          <w:p w14:paraId="4B2D0EBE" w14:textId="77777777" w:rsidR="00AA7A6E" w:rsidRPr="007411A7" w:rsidRDefault="00AA7A6E" w:rsidP="00D12B52">
            <w:pPr>
              <w:jc w:val="center"/>
              <w:rPr>
                <w:rFonts w:ascii="Calibri" w:hAnsi="Calibri" w:cs="Calibri"/>
                <w:color w:val="000000" w:themeColor="text1"/>
                <w:sz w:val="10"/>
                <w:szCs w:val="10"/>
              </w:rPr>
            </w:pPr>
          </w:p>
          <w:p w14:paraId="52847ECA" w14:textId="139B2310" w:rsidR="007411A7" w:rsidRDefault="00AA7A6E" w:rsidP="007411A7">
            <w:pPr>
              <w:jc w:val="center"/>
              <w:rPr>
                <w:sz w:val="16"/>
                <w:szCs w:val="16"/>
              </w:rPr>
            </w:pPr>
            <w:r w:rsidRPr="007411A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Erklärfilm zur Landtagswahl: </w:t>
            </w:r>
            <w:r w:rsidRPr="007411A7">
              <w:rPr>
                <w:color w:val="000000" w:themeColor="text1"/>
              </w:rPr>
              <w:t xml:space="preserve"> </w:t>
            </w:r>
            <w:hyperlink r:id="rId7" w:history="1">
              <w:r w:rsidR="002E5F9C" w:rsidRPr="003048B5">
                <w:rPr>
                  <w:rStyle w:val="Hyperlink"/>
                  <w:sz w:val="16"/>
                  <w:szCs w:val="16"/>
                </w:rPr>
                <w:t>https://www.youtube.com/watch?v=u19vGdI69wI</w:t>
              </w:r>
            </w:hyperlink>
          </w:p>
          <w:p w14:paraId="1A9B59E1" w14:textId="6AEACCED" w:rsidR="0047312C" w:rsidRPr="007411A7" w:rsidRDefault="0047312C" w:rsidP="007411A7">
            <w:pPr>
              <w:jc w:val="center"/>
              <w:rPr>
                <w:color w:val="000000" w:themeColor="text1"/>
              </w:rPr>
            </w:pPr>
          </w:p>
        </w:tc>
      </w:tr>
      <w:tr w:rsidR="00D12B52" w14:paraId="316A8A87" w14:textId="77777777" w:rsidTr="00D12B52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D255142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 xml:space="preserve">Lernprodukte präsentieren und diskutieren </w:t>
            </w:r>
          </w:p>
          <w:p w14:paraId="7BAB475C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(10‘)</w:t>
            </w:r>
          </w:p>
          <w:p w14:paraId="74DD9452" w14:textId="77777777" w:rsidR="00D12B52" w:rsidRDefault="00D12B52" w:rsidP="00D12B5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3901063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78D196E1" w14:textId="77777777" w:rsidR="00D12B52" w:rsidRDefault="00D12B52" w:rsidP="00D12B52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erläutert die Methode „Text-Klopfen“ und liest den „Klopf-Text“ M6 vor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B962BC1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6B1941E2" w14:textId="77777777" w:rsidR="00D12B52" w:rsidRDefault="00D12B52" w:rsidP="00D12B52">
            <w:pPr>
              <w:numPr>
                <w:ilvl w:val="0"/>
                <w:numId w:val="5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lesen den Text M6 mit und klopfen immer dann auf den Tisch, wenn sie einen Fehler im Text erkennen</w:t>
            </w:r>
          </w:p>
        </w:tc>
        <w:tc>
          <w:tcPr>
            <w:tcW w:w="148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30172D6" w14:textId="77777777" w:rsidR="00D12B52" w:rsidRDefault="00D12B52" w:rsidP="00D12B52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99F5FC6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6229F536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 xml:space="preserve"> M6</w:t>
            </w:r>
          </w:p>
          <w:p w14:paraId="7EB100FD" w14:textId="77777777" w:rsidR="00D12B52" w:rsidRDefault="00D12B52" w:rsidP="00D12B52">
            <w:pPr>
              <w:jc w:val="center"/>
            </w:pPr>
          </w:p>
          <w:p w14:paraId="677FEB16" w14:textId="77777777" w:rsidR="00D12B52" w:rsidRDefault="00D12B52" w:rsidP="00D12B5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12B52" w14:paraId="459CD99C" w14:textId="77777777" w:rsidTr="00D12B52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F512738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Lernzugewinn definieren und Urteilen</w:t>
            </w:r>
          </w:p>
          <w:p w14:paraId="475A88CD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(10‘)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73F0B2B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489C63A3" w14:textId="1C93CC1E" w:rsidR="00D12B52" w:rsidRDefault="00D12B52" w:rsidP="009A1037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fordert die SuS dazu auf, ihre Meinung zur These M7 zu äußern (Nur </w:t>
            </w:r>
            <w:r w:rsidR="009A1037">
              <w:rPr>
                <w:rFonts w:ascii="Calibri" w:hAnsi="Calibri" w:cs="Calibri"/>
                <w:sz w:val="20"/>
                <w:szCs w:val="20"/>
              </w:rPr>
              <w:t xml:space="preserve">Erststimme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bei </w:t>
            </w:r>
            <w:r w:rsidR="00AA7A6E">
              <w:rPr>
                <w:rFonts w:ascii="Calibri" w:hAnsi="Calibri" w:cs="Calibri"/>
                <w:sz w:val="20"/>
                <w:szCs w:val="20"/>
              </w:rPr>
              <w:t>Land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tagswahlen / </w:t>
            </w:r>
            <w:r w:rsidR="0047312C">
              <w:rPr>
                <w:rFonts w:ascii="Calibri" w:hAnsi="Calibri" w:cs="Calibri"/>
                <w:sz w:val="20"/>
                <w:szCs w:val="20"/>
              </w:rPr>
              <w:t>Verhältnis</w:t>
            </w:r>
            <w:r>
              <w:rPr>
                <w:rFonts w:ascii="Calibri" w:hAnsi="Calibri" w:cs="Calibri"/>
                <w:sz w:val="20"/>
                <w:szCs w:val="20"/>
              </w:rPr>
              <w:t>wahlrecht)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2A73729" w14:textId="77777777" w:rsidR="00D12B52" w:rsidRDefault="00D12B52" w:rsidP="00D12B52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53FBFCA8" w14:textId="77777777" w:rsidR="00D12B52" w:rsidRDefault="00D12B52" w:rsidP="00D12B52">
            <w:pPr>
              <w:numPr>
                <w:ilvl w:val="0"/>
                <w:numId w:val="6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äußern ihre Meinung zu den Vor- und Nachteilen der Idee, nur die Erststimme gelten zu lassen</w:t>
            </w:r>
          </w:p>
          <w:p w14:paraId="05188DEE" w14:textId="77777777" w:rsidR="00D12B52" w:rsidRDefault="00D12B52" w:rsidP="00D12B5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A098F39" w14:textId="77777777" w:rsidR="00D12B52" w:rsidRDefault="00D12B52" w:rsidP="00D12B5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BC8342D" w14:textId="77777777" w:rsidR="00D12B52" w:rsidRDefault="00D12B52" w:rsidP="00D12B52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A86A493" w14:textId="77777777" w:rsidR="00D12B52" w:rsidRDefault="00D12B52" w:rsidP="00D12B5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A64698E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6932315E" w14:textId="77777777" w:rsidR="00D12B52" w:rsidRDefault="00D12B52" w:rsidP="00D12B52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M7</w:t>
            </w:r>
          </w:p>
        </w:tc>
      </w:tr>
    </w:tbl>
    <w:p w14:paraId="2D55162E" w14:textId="77777777" w:rsidR="00F07E91" w:rsidRDefault="00F07E91"/>
    <w:sectPr w:rsidR="00F07E91" w:rsidSect="00240DF5">
      <w:head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C067A" w14:textId="77777777" w:rsidR="006B08C1" w:rsidRDefault="006B08C1" w:rsidP="00D12B52">
      <w:r>
        <w:separator/>
      </w:r>
    </w:p>
  </w:endnote>
  <w:endnote w:type="continuationSeparator" w:id="0">
    <w:p w14:paraId="1AC6FA5C" w14:textId="77777777" w:rsidR="006B08C1" w:rsidRDefault="006B08C1" w:rsidP="00D1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EE178" w14:textId="77777777" w:rsidR="006B08C1" w:rsidRDefault="006B08C1" w:rsidP="00D12B52">
      <w:r>
        <w:separator/>
      </w:r>
    </w:p>
  </w:footnote>
  <w:footnote w:type="continuationSeparator" w:id="0">
    <w:p w14:paraId="7315B0DC" w14:textId="77777777" w:rsidR="006B08C1" w:rsidRDefault="006B08C1" w:rsidP="00D12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5C02" w14:textId="77777777" w:rsidR="00D12B52" w:rsidRDefault="00D12B52">
    <w:pPr>
      <w:pStyle w:val="Kopfzeile"/>
    </w:pPr>
    <w:r w:rsidRPr="00D12B5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E93568F" wp14:editId="756CB225">
              <wp:simplePos x="0" y="0"/>
              <wp:positionH relativeFrom="column">
                <wp:posOffset>-669925</wp:posOffset>
              </wp:positionH>
              <wp:positionV relativeFrom="margin">
                <wp:posOffset>-678815</wp:posOffset>
              </wp:positionV>
              <wp:extent cx="3086100" cy="457200"/>
              <wp:effectExtent l="0" t="0" r="0" b="0"/>
              <wp:wrapNone/>
              <wp:docPr id="50" name="Textfeld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861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126A58" w14:textId="77777777" w:rsidR="00D12B52" w:rsidRDefault="00D12B52" w:rsidP="00D12B52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lang w:val="en-US"/>
                            </w:rPr>
                            <w:t>Verlaufsplanung</w:t>
                          </w:r>
                          <w:proofErr w:type="spellEnd"/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lang w:val="en-US"/>
                            </w:rPr>
                            <w:t xml:space="preserve"> </w:t>
                          </w:r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 xml:space="preserve">- Modul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>3</w:t>
                          </w:r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 xml:space="preserve"> – Niveau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</w:p>
                        <w:p w14:paraId="7B86934C" w14:textId="77777777" w:rsidR="00D12B52" w:rsidRPr="006C2512" w:rsidRDefault="00D12B52" w:rsidP="00D12B52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</w:pPr>
                        </w:p>
                        <w:p w14:paraId="74CDC8F0" w14:textId="77777777" w:rsidR="00D12B52" w:rsidRPr="006C2512" w:rsidRDefault="00D12B52" w:rsidP="00D12B5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E93568F" id="_x0000_t202" coordsize="21600,21600" o:spt="202" path="m,l,21600r21600,l21600,xe">
              <v:stroke joinstyle="miter"/>
              <v:path gradientshapeok="t" o:connecttype="rect"/>
            </v:shapetype>
            <v:shape id="Textfeld 50" o:spid="_x0000_s1026" type="#_x0000_t202" style="position:absolute;margin-left:-52.75pt;margin-top:-53.45pt;width:243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" strokecolor="white">
              <v:path arrowok="t"/>
              <v:textbox>
                <w:txbxContent>
                  <w:p w14:paraId="36126A58" w14:textId="77777777" w:rsidR="00D12B52" w:rsidRDefault="00D12B52" w:rsidP="00D12B52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Arial Unicode MS" w:eastAsia="Arial Unicode MS" w:hAnsi="Arial Unicode MS" w:cs="Arial Unicode MS"/>
                        <w:b/>
                        <w:lang w:val="en-US"/>
                      </w:rPr>
                      <w:t>Verlaufsplanung</w:t>
                    </w:r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lang w:val="en-US"/>
                      </w:rPr>
                      <w:t xml:space="preserve"> </w:t>
                    </w:r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 xml:space="preserve">- Modul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>3</w:t>
                    </w:r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 xml:space="preserve"> – Niveau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>I</w:t>
                    </w:r>
                  </w:p>
                  <w:p w14:paraId="7B86934C" w14:textId="77777777" w:rsidR="00D12B52" w:rsidRPr="006C2512" w:rsidRDefault="00D12B52" w:rsidP="00D12B52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</w:pPr>
                  </w:p>
                  <w:p w14:paraId="74CDC8F0" w14:textId="77777777" w:rsidR="00D12B52" w:rsidRPr="006C2512" w:rsidRDefault="00D12B52" w:rsidP="00D12B5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y="margin"/>
            </v:shape>
          </w:pict>
        </mc:Fallback>
      </mc:AlternateContent>
    </w:r>
    <w:r w:rsidRPr="00D12B52">
      <w:rPr>
        <w:noProof/>
      </w:rPr>
      <w:drawing>
        <wp:anchor distT="0" distB="0" distL="114300" distR="114300" simplePos="0" relativeHeight="251660288" behindDoc="1" locked="0" layoutInCell="1" allowOverlap="1" wp14:anchorId="65FB1B91" wp14:editId="6D5D79B1">
          <wp:simplePos x="0" y="0"/>
          <wp:positionH relativeFrom="column">
            <wp:posOffset>5060389</wp:posOffset>
          </wp:positionH>
          <wp:positionV relativeFrom="paragraph">
            <wp:posOffset>-266449</wp:posOffset>
          </wp:positionV>
          <wp:extent cx="1371600" cy="495300"/>
          <wp:effectExtent l="0" t="0" r="0" b="0"/>
          <wp:wrapNone/>
          <wp:docPr id="51" name="Grafik 51" descr="Beschreibung: http://www.gymnasium-marienthal.de/unterricht/gesellschaftliche-faecher/pgw/93-wahlbeteiligung-bei-der-juniorwahl/imag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1" descr="Beschreibung: http://www.gymnasium-marienthal.de/unterricht/gesellschaftliche-faecher/pgw/93-wahlbeteiligung-bei-der-juniorwahl/imag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 w:hint="default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num w:numId="1" w16cid:durableId="90905408">
    <w:abstractNumId w:val="0"/>
  </w:num>
  <w:num w:numId="2" w16cid:durableId="499732893">
    <w:abstractNumId w:val="1"/>
  </w:num>
  <w:num w:numId="3" w16cid:durableId="736827689">
    <w:abstractNumId w:val="2"/>
  </w:num>
  <w:num w:numId="4" w16cid:durableId="1298222736">
    <w:abstractNumId w:val="3"/>
  </w:num>
  <w:num w:numId="5" w16cid:durableId="2007396182">
    <w:abstractNumId w:val="4"/>
  </w:num>
  <w:num w:numId="6" w16cid:durableId="1755076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B52"/>
    <w:rsid w:val="001D7979"/>
    <w:rsid w:val="00240DF5"/>
    <w:rsid w:val="002E5F9C"/>
    <w:rsid w:val="00356A21"/>
    <w:rsid w:val="0047312C"/>
    <w:rsid w:val="006B08C1"/>
    <w:rsid w:val="007411A7"/>
    <w:rsid w:val="00752AD9"/>
    <w:rsid w:val="008B54D4"/>
    <w:rsid w:val="009A1037"/>
    <w:rsid w:val="00AA7A6E"/>
    <w:rsid w:val="00B9654B"/>
    <w:rsid w:val="00D12B52"/>
    <w:rsid w:val="00D52DA1"/>
    <w:rsid w:val="00F07E91"/>
    <w:rsid w:val="00F8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A9495"/>
  <w15:chartTrackingRefBased/>
  <w15:docId w15:val="{4AA39901-F4A5-8346-BDA2-8CEC239AD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2B52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D12B52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D12B5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D12B52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D12B5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D12B52"/>
    <w:rPr>
      <w:rFonts w:ascii="Times New Roman" w:eastAsia="SimSun" w:hAnsi="Times New Roman" w:cs="Mangal"/>
      <w:kern w:val="2"/>
      <w:szCs w:val="21"/>
      <w:lang w:eastAsia="zh-CN" w:bidi="hi-I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A7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19vGdI69w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Dialog P Info</cp:lastModifiedBy>
  <cp:revision>3</cp:revision>
  <dcterms:created xsi:type="dcterms:W3CDTF">2025-07-08T09:59:00Z</dcterms:created>
  <dcterms:modified xsi:type="dcterms:W3CDTF">2026-04-08T10:45:00Z</dcterms:modified>
</cp:coreProperties>
</file>