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1E79676" w14:textId="77777777" w:rsidR="00E33F8E" w:rsidRDefault="00E33F8E"/>
    <w:tbl>
      <w:tblPr>
        <w:tblW w:w="0" w:type="auto"/>
        <w:tblInd w:w="64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E33F8E" w14:paraId="7FF9B24B" w14:textId="77777777" w:rsidTr="008F68EA">
        <w:trPr>
          <w:trHeight w:val="956"/>
        </w:trPr>
        <w:tc>
          <w:tcPr>
            <w:tcW w:w="2430" w:type="dxa"/>
            <w:gridSpan w:val="2"/>
            <w:shd w:val="clear" w:color="auto" w:fill="4472C4" w:themeFill="accent1"/>
          </w:tcPr>
          <w:p w14:paraId="707FD0A0" w14:textId="77777777" w:rsidR="00E33F8E" w:rsidRDefault="00E33F8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6C84177D" w14:textId="09DC8186" w:rsidR="00AA5F60" w:rsidRPr="00AA5F60" w:rsidRDefault="00AA5F6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90 Min.</w:t>
            </w:r>
          </w:p>
        </w:tc>
        <w:tc>
          <w:tcPr>
            <w:tcW w:w="7847" w:type="dxa"/>
            <w:gridSpan w:val="3"/>
            <w:shd w:val="clear" w:color="auto" w:fill="4472C4" w:themeFill="accent1"/>
          </w:tcPr>
          <w:p w14:paraId="22860275" w14:textId="77777777" w:rsidR="00E33F8E" w:rsidRDefault="008D5C14">
            <w:r>
              <w:rPr>
                <w:rFonts w:ascii="Calibri" w:hAnsi="Calibri" w:cs="Calibri"/>
                <w:b/>
                <w:bCs/>
              </w:rPr>
              <w:t>Parteien und Programme</w:t>
            </w:r>
          </w:p>
          <w:p w14:paraId="0A1919A6" w14:textId="77777777" w:rsidR="00E33F8E" w:rsidRDefault="008D5C14">
            <w:r>
              <w:rPr>
                <w:rFonts w:ascii="Calibri" w:hAnsi="Calibri" w:cs="Calibri"/>
              </w:rPr>
              <w:t>Welche Parteien stehen zur Wahl und wofür stehen sie?</w:t>
            </w:r>
            <w:r w:rsidR="00E33F8E">
              <w:rPr>
                <w:rFonts w:ascii="Calibri" w:hAnsi="Calibri" w:cs="Calibri"/>
              </w:rPr>
              <w:t xml:space="preserve"> </w:t>
            </w:r>
          </w:p>
        </w:tc>
      </w:tr>
      <w:tr w:rsidR="00E33F8E" w14:paraId="01A07122" w14:textId="77777777" w:rsidTr="008F68EA">
        <w:trPr>
          <w:trHeight w:val="359"/>
        </w:trPr>
        <w:tc>
          <w:tcPr>
            <w:tcW w:w="1935" w:type="dxa"/>
            <w:shd w:val="clear" w:color="auto" w:fill="D9E2F3" w:themeFill="accent1" w:themeFillTint="33"/>
          </w:tcPr>
          <w:p w14:paraId="2939E1E8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2C9C4219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E33F8E" w14:paraId="2A2B3A43" w14:textId="77777777" w:rsidTr="006B12A3">
        <w:trPr>
          <w:trHeight w:val="511"/>
        </w:trPr>
        <w:tc>
          <w:tcPr>
            <w:tcW w:w="1935" w:type="dxa"/>
            <w:shd w:val="clear" w:color="auto" w:fill="auto"/>
          </w:tcPr>
          <w:p w14:paraId="0320D3BC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1D67977C" w14:textId="77777777" w:rsidR="00E33F8E" w:rsidRPr="00EB0FDD" w:rsidRDefault="00E33F8E" w:rsidP="00EB0FDD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merken sich Informationen über verschiedene Parteien im Rahmen eines Laufdiktates und können diese an ihre Gruppe weitergeben. </w:t>
            </w:r>
          </w:p>
        </w:tc>
      </w:tr>
      <w:tr w:rsidR="00E33F8E" w14:paraId="56BFB649" w14:textId="77777777" w:rsidTr="008F68EA">
        <w:trPr>
          <w:trHeight w:val="520"/>
        </w:trPr>
        <w:tc>
          <w:tcPr>
            <w:tcW w:w="1935" w:type="dxa"/>
            <w:shd w:val="clear" w:color="auto" w:fill="D9E2F3" w:themeFill="accent1" w:themeFillTint="33"/>
          </w:tcPr>
          <w:p w14:paraId="5766EF19" w14:textId="77777777" w:rsidR="00E33F8E" w:rsidRDefault="00E33F8E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shd w:val="clear" w:color="auto" w:fill="D9E2F3" w:themeFill="accent1" w:themeFillTint="33"/>
          </w:tcPr>
          <w:p w14:paraId="22EF709B" w14:textId="77777777" w:rsidR="00E33F8E" w:rsidRPr="00EB0FDD" w:rsidRDefault="00E33F8E" w:rsidP="00EB0FDD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>agieren als Gruppe und finden eine taktisch schlaue Lösung für das Laufdiktat.</w:t>
            </w:r>
          </w:p>
        </w:tc>
      </w:tr>
      <w:tr w:rsidR="00E33F8E" w14:paraId="6A55CAD4" w14:textId="77777777" w:rsidTr="006B12A3">
        <w:trPr>
          <w:trHeight w:val="520"/>
        </w:trPr>
        <w:tc>
          <w:tcPr>
            <w:tcW w:w="1935" w:type="dxa"/>
            <w:shd w:val="clear" w:color="auto" w:fill="auto"/>
          </w:tcPr>
          <w:p w14:paraId="13C0EF68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shd w:val="clear" w:color="auto" w:fill="auto"/>
          </w:tcPr>
          <w:p w14:paraId="6BAD16EF" w14:textId="77777777" w:rsidR="00E33F8E" w:rsidRPr="00EB0FDD" w:rsidRDefault="00E33F8E" w:rsidP="00EB0FDD"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EB0FDD"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diskutieren Fragen zur Rolle der Parteien im und außerhalb des Bundestags. </w:t>
            </w:r>
            <w:r w:rsidRPr="00EB0FDD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E33F8E" w14:paraId="133117B2" w14:textId="77777777" w:rsidTr="008F68EA">
        <w:trPr>
          <w:trHeight w:val="686"/>
        </w:trPr>
        <w:tc>
          <w:tcPr>
            <w:tcW w:w="10277" w:type="dxa"/>
            <w:gridSpan w:val="5"/>
            <w:shd w:val="clear" w:color="auto" w:fill="4472C4" w:themeFill="accent1"/>
          </w:tcPr>
          <w:p w14:paraId="78531887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6E0FA5E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1FF19D6D" w14:textId="77777777" w:rsidR="00E33F8E" w:rsidRDefault="00E33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33F8E" w14:paraId="014087B1" w14:textId="77777777" w:rsidTr="008F68EA">
        <w:trPr>
          <w:trHeight w:val="721"/>
        </w:trPr>
        <w:tc>
          <w:tcPr>
            <w:tcW w:w="1935" w:type="dxa"/>
            <w:shd w:val="clear" w:color="auto" w:fill="D9E2F3" w:themeFill="accent1" w:themeFillTint="33"/>
          </w:tcPr>
          <w:p w14:paraId="5D66CAE0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B81CA97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4D45ED2E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0EA8CDE3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</w:t>
            </w:r>
            <w:r w:rsidR="008F68EA">
              <w:rPr>
                <w:rFonts w:ascii="Calibri" w:hAnsi="Calibri" w:cs="Calibri"/>
                <w:b/>
                <w:i/>
                <w:sz w:val="20"/>
                <w:szCs w:val="20"/>
              </w:rPr>
              <w:t>nden</w:t>
            </w:r>
          </w:p>
        </w:tc>
        <w:tc>
          <w:tcPr>
            <w:tcW w:w="1472" w:type="dxa"/>
            <w:shd w:val="clear" w:color="auto" w:fill="D9E2F3" w:themeFill="accent1" w:themeFillTint="33"/>
          </w:tcPr>
          <w:p w14:paraId="7CEF3E93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E33F8E" w14:paraId="7EFB5AF8" w14:textId="77777777" w:rsidTr="006B12A3">
        <w:trPr>
          <w:trHeight w:val="426"/>
        </w:trPr>
        <w:tc>
          <w:tcPr>
            <w:tcW w:w="1935" w:type="dxa"/>
            <w:shd w:val="clear" w:color="auto" w:fill="auto"/>
          </w:tcPr>
          <w:p w14:paraId="23A22F33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Pr="006B12A3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1FF97D37" w14:textId="77777777" w:rsidR="00E33F8E" w:rsidRDefault="00A5794B">
            <w:r>
              <w:rPr>
                <w:rFonts w:ascii="Calibri" w:hAnsi="Calibri" w:cs="Calibri"/>
                <w:sz w:val="20"/>
                <w:szCs w:val="20"/>
              </w:rPr>
              <w:t>(20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4145631C" w14:textId="77777777" w:rsidR="00E33F8E" w:rsidRDefault="00E33F8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1DF80D3E" w14:textId="77777777" w:rsidR="00E33F8E" w:rsidRDefault="00E33F8E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020BA12" w14:textId="77777777" w:rsidR="00FB3C8A" w:rsidRPr="00DF4FCA" w:rsidRDefault="00DA216F" w:rsidP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führt ein Quiz über Parteien im Bundestag entweder digital per PP (M1) oder analog per OH-Folie (M2) durch </w:t>
            </w:r>
            <w:r w:rsidR="00D00854">
              <w:rPr>
                <w:rFonts w:ascii="Calibri" w:hAnsi="Calibri" w:cs="Calibri"/>
                <w:sz w:val="20"/>
                <w:szCs w:val="20"/>
              </w:rPr>
              <w:t xml:space="preserve">(Lösungen siehe </w:t>
            </w:r>
            <w:r w:rsidR="00DF4FCA">
              <w:rPr>
                <w:rFonts w:ascii="Calibri" w:hAnsi="Calibri" w:cs="Calibri"/>
                <w:sz w:val="20"/>
                <w:szCs w:val="20"/>
              </w:rPr>
              <w:t>unter Anmerkungen</w:t>
            </w:r>
            <w:r w:rsidR="00D00854">
              <w:rPr>
                <w:rFonts w:ascii="Calibri" w:hAnsi="Calibri" w:cs="Calibri"/>
                <w:sz w:val="20"/>
                <w:szCs w:val="20"/>
              </w:rPr>
              <w:t>)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28F275F" w14:textId="77777777" w:rsidR="00DF4FCA" w:rsidRPr="00DF4FCA" w:rsidRDefault="00DF4FCA" w:rsidP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thematisiert die verschiedenen Parteien im Bundestag, die Begriffe </w:t>
            </w:r>
            <w:r w:rsidR="006B12A3"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sz w:val="20"/>
                <w:szCs w:val="20"/>
              </w:rPr>
              <w:t>Fraktion</w:t>
            </w:r>
            <w:r w:rsidR="006B12A3">
              <w:rPr>
                <w:rFonts w:ascii="Calibri" w:hAnsi="Calibri" w:cs="Calibri"/>
                <w:sz w:val="20"/>
                <w:szCs w:val="20"/>
              </w:rPr>
              <w:t>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6B12A3"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sz w:val="20"/>
                <w:szCs w:val="20"/>
              </w:rPr>
              <w:t>Opposition</w:t>
            </w:r>
            <w:r w:rsidR="006B12A3">
              <w:rPr>
                <w:rFonts w:ascii="Calibri" w:hAnsi="Calibri" w:cs="Calibri"/>
                <w:sz w:val="20"/>
                <w:szCs w:val="20"/>
              </w:rPr>
              <w:t>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die Wahlmöglichkeit weiterer kleinerer Parteien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8E63165" w14:textId="77777777" w:rsidR="00DF4FCA" w:rsidRDefault="00DF4FCA" w:rsidP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leitet zum Stundenthema über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5201A6E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246D33D4" w14:textId="0C7B42B1" w:rsidR="00E33F8E" w:rsidRDefault="00DF4FCA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beraten und entscheiden mit dem</w:t>
            </w:r>
            <w:r w:rsidR="00E33EB1">
              <w:rPr>
                <w:rFonts w:ascii="Calibri" w:hAnsi="Calibri" w:cs="Calibri"/>
                <w:sz w:val="20"/>
                <w:szCs w:val="20"/>
              </w:rPr>
              <w:t>/</w:t>
            </w:r>
            <w:r w:rsidR="006B12A3">
              <w:rPr>
                <w:rFonts w:ascii="Calibri" w:hAnsi="Calibri" w:cs="Calibri"/>
                <w:sz w:val="20"/>
                <w:szCs w:val="20"/>
              </w:rPr>
              <w:t>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Tischnachbar</w:t>
            </w:r>
            <w:r w:rsidR="00E33EB1">
              <w:rPr>
                <w:rFonts w:ascii="Calibri" w:hAnsi="Calibri" w:cs="Calibri"/>
                <w:sz w:val="20"/>
                <w:szCs w:val="20"/>
              </w:rPr>
              <w:t>/</w:t>
            </w:r>
            <w:r w:rsidR="006B12A3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über die gestellten Fragen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C6A172C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D07AD94" w14:textId="77777777" w:rsidR="00E33F8E" w:rsidRDefault="00DF4FCA">
            <w:pPr>
              <w:numPr>
                <w:ilvl w:val="0"/>
                <w:numId w:val="3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ihre Vorkenntnisse zum Thema Wahlen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  <w:r w:rsidR="00E33F8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14:paraId="0A9AE242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2E6A922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5F36F2C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DA216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F4FCA">
              <w:rPr>
                <w:rFonts w:ascii="Calibri" w:hAnsi="Calibri" w:cs="Calibri"/>
                <w:sz w:val="20"/>
                <w:szCs w:val="20"/>
              </w:rPr>
              <w:t>/ M2</w:t>
            </w:r>
          </w:p>
          <w:p w14:paraId="36FC9B2A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D96C3B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719E256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70CBAFB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E6E22CD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39D05E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3F8E" w14:paraId="19253525" w14:textId="77777777" w:rsidTr="008F68EA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0BDDDE7A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59AC949C" w14:textId="77777777" w:rsidR="00E33F8E" w:rsidRDefault="00E33F8E">
            <w:r>
              <w:rPr>
                <w:rFonts w:ascii="Calibri" w:hAnsi="Calibri" w:cs="Calibri"/>
                <w:bCs/>
                <w:sz w:val="20"/>
                <w:szCs w:val="20"/>
              </w:rPr>
              <w:t>(ca. 30‘)</w:t>
            </w:r>
          </w:p>
          <w:p w14:paraId="4CCDF78B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49E654B" w14:textId="77777777" w:rsidR="00E33F8E" w:rsidRDefault="00E33F8E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1BA0A0E6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C49694C" w14:textId="77777777" w:rsidR="00DF4FCA" w:rsidRPr="00DF4FCA" w:rsidRDefault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erläutert die Methode „Laufdiktat“ (siehe M3)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7598F55" w14:textId="77777777" w:rsidR="00DF4FCA" w:rsidRPr="00DF4FCA" w:rsidRDefault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teilt die SuS in Gruppen ein (siehe M4)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1DC7A22" w14:textId="77777777" w:rsidR="00DF4FCA" w:rsidRPr="009717E4" w:rsidRDefault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</w:t>
            </w:r>
            <w:r w:rsidR="009717E4">
              <w:rPr>
                <w:rFonts w:ascii="Calibri" w:hAnsi="Calibri" w:cs="Calibri"/>
                <w:sz w:val="20"/>
                <w:szCs w:val="20"/>
              </w:rPr>
              <w:t>Steckbriefe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(M5)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246446A" w14:textId="77777777" w:rsidR="009717E4" w:rsidRPr="00DF4FCA" w:rsidRDefault="009717E4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verweist auf die Infozettel (M6)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CBB7D17" w14:textId="77777777" w:rsidR="00DF4FCA" w:rsidRDefault="00DF4FCA">
            <w:pPr>
              <w:numPr>
                <w:ilvl w:val="0"/>
                <w:numId w:val="2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steuert während der Erarbeitungsphase die zeitlichen Vorgaben (siehe M3)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FBA8219" w14:textId="77777777" w:rsidR="00E33F8E" w:rsidRDefault="00E33F8E">
            <w:pPr>
              <w:spacing w:line="276" w:lineRule="auto"/>
              <w:ind w:left="68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011DA90A" w14:textId="77777777" w:rsidR="00E33F8E" w:rsidRDefault="00E33F8E" w:rsidP="00412B1D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69EAA1B2" w14:textId="4C300881" w:rsidR="00E33F8E" w:rsidRDefault="00412B1D">
            <w:pPr>
              <w:numPr>
                <w:ilvl w:val="0"/>
                <w:numId w:val="4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erarbeiten sich in Gruppen entsprechend der Methode </w:t>
            </w:r>
            <w:r w:rsidR="006B12A3">
              <w:rPr>
                <w:rFonts w:ascii="Calibri" w:hAnsi="Calibri" w:cs="Calibri"/>
                <w:sz w:val="20"/>
                <w:szCs w:val="20"/>
              </w:rPr>
              <w:t>„</w:t>
            </w:r>
            <w:r>
              <w:rPr>
                <w:rFonts w:ascii="Calibri" w:hAnsi="Calibri" w:cs="Calibri"/>
                <w:sz w:val="20"/>
                <w:szCs w:val="20"/>
              </w:rPr>
              <w:t>Laufdiktat</w:t>
            </w:r>
            <w:r w:rsidR="006B12A3">
              <w:rPr>
                <w:rFonts w:ascii="Calibri" w:hAnsi="Calibri" w:cs="Calibri"/>
                <w:sz w:val="20"/>
                <w:szCs w:val="20"/>
              </w:rPr>
              <w:t>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Informationen zu möglichst allen Parteien des Deutschen Bundestag</w:t>
            </w:r>
            <w:r w:rsidR="00B84000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s und notieren diese auf den Steckbriefen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94A2B4A" w14:textId="77777777" w:rsidR="00E33F8E" w:rsidRDefault="00E33F8E" w:rsidP="00412B1D">
            <w:pPr>
              <w:spacing w:line="276" w:lineRule="auto"/>
            </w:pPr>
          </w:p>
        </w:tc>
        <w:tc>
          <w:tcPr>
            <w:tcW w:w="1472" w:type="dxa"/>
            <w:shd w:val="clear" w:color="auto" w:fill="D9E2F3" w:themeFill="accent1" w:themeFillTint="33"/>
          </w:tcPr>
          <w:p w14:paraId="5D6BA453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58BFA51" w14:textId="77777777" w:rsidR="00E33F8E" w:rsidRDefault="00DF4FCA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660EBA0F" w14:textId="77777777" w:rsidR="00E33F8E" w:rsidRDefault="00DF4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5E04B9F9" w14:textId="77777777" w:rsidR="00DF4FCA" w:rsidRDefault="00DF4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765F6E34" w14:textId="77777777" w:rsidR="00DF4FCA" w:rsidRDefault="00DF4FC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  <w:p w14:paraId="4613BE8C" w14:textId="77777777" w:rsidR="009717E4" w:rsidRDefault="009717E4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M6</w:t>
            </w:r>
          </w:p>
          <w:p w14:paraId="7E81CBDC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76B04E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568410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1550F2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ECF4CC5" w14:textId="77777777" w:rsidR="00E33F8E" w:rsidRDefault="00E33F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C1213E" w14:textId="77777777" w:rsidR="00E33F8E" w:rsidRDefault="00E33F8E">
            <w:pPr>
              <w:jc w:val="center"/>
            </w:pPr>
          </w:p>
        </w:tc>
      </w:tr>
      <w:tr w:rsidR="00E33F8E" w14:paraId="233EC05C" w14:textId="77777777" w:rsidTr="006B12A3">
        <w:trPr>
          <w:trHeight w:val="1097"/>
        </w:trPr>
        <w:tc>
          <w:tcPr>
            <w:tcW w:w="1935" w:type="dxa"/>
            <w:shd w:val="clear" w:color="auto" w:fill="auto"/>
          </w:tcPr>
          <w:p w14:paraId="43749C64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6BA07AE6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0697A9D7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shd w:val="clear" w:color="auto" w:fill="auto"/>
          </w:tcPr>
          <w:p w14:paraId="035B6052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38ADAA4" w14:textId="77777777" w:rsidR="00E33F8E" w:rsidRDefault="00412B1D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immer jeweils eine Gruppe zur Präsentation eines Steckbriefes auf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0F2AFE6" w14:textId="58CDE658" w:rsidR="00E33F8E" w:rsidRDefault="00B84000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bittet</w:t>
            </w:r>
            <w:r w:rsidR="00412B1D">
              <w:rPr>
                <w:rFonts w:ascii="Calibri" w:hAnsi="Calibri" w:cs="Calibri"/>
                <w:sz w:val="20"/>
                <w:szCs w:val="20"/>
              </w:rPr>
              <w:t xml:space="preserve"> die anderen Gruppen um Ergänzung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  <w:r w:rsidR="00412B1D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9530117" w14:textId="77777777" w:rsidR="00412B1D" w:rsidRDefault="00412B1D" w:rsidP="00412B1D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ergänzt di</w:t>
            </w:r>
            <w:r w:rsidR="008F68EA">
              <w:rPr>
                <w:rFonts w:ascii="Calibri" w:hAnsi="Calibri" w:cs="Calibri"/>
                <w:sz w:val="20"/>
                <w:szCs w:val="20"/>
              </w:rPr>
              <w:t>e Informationen zu Spitzenkandi</w:t>
            </w:r>
            <w:r w:rsidR="006B12A3">
              <w:rPr>
                <w:rFonts w:ascii="Calibri" w:hAnsi="Calibri" w:cs="Calibri"/>
                <w:sz w:val="20"/>
                <w:szCs w:val="20"/>
              </w:rPr>
              <w:t>dierenden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bzw. fordert die SuS zur Recherche </w:t>
            </w:r>
            <w:r w:rsidR="008377DB">
              <w:rPr>
                <w:rFonts w:ascii="Calibri" w:hAnsi="Calibri" w:cs="Calibri"/>
                <w:sz w:val="20"/>
                <w:szCs w:val="20"/>
              </w:rPr>
              <w:t xml:space="preserve">darüber </w:t>
            </w:r>
            <w:r>
              <w:rPr>
                <w:rFonts w:ascii="Calibri" w:hAnsi="Calibri" w:cs="Calibri"/>
                <w:sz w:val="20"/>
                <w:szCs w:val="20"/>
              </w:rPr>
              <w:t>mit dem Handy auf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shd w:val="clear" w:color="auto" w:fill="auto"/>
          </w:tcPr>
          <w:p w14:paraId="605DB6D4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63BDD4D" w14:textId="77777777" w:rsidR="00E33F8E" w:rsidRPr="00412B1D" w:rsidRDefault="00412B1D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ihre Steckbriefe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1A5973C" w14:textId="77777777" w:rsidR="00412B1D" w:rsidRPr="00412B1D" w:rsidRDefault="00412B1D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ergänzen die noch nicht erarbeiteten Steckbriefe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8A79E7C" w14:textId="77777777" w:rsidR="00412B1D" w:rsidRPr="008377DB" w:rsidRDefault="00412B1D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kleben ggfs. </w:t>
            </w:r>
            <w:r w:rsidR="006B12A3">
              <w:rPr>
                <w:rFonts w:ascii="Calibri" w:hAnsi="Calibri" w:cs="Calibri"/>
                <w:sz w:val="20"/>
                <w:szCs w:val="20"/>
              </w:rPr>
              <w:t>d</w:t>
            </w:r>
            <w:r>
              <w:rPr>
                <w:rFonts w:ascii="Calibri" w:hAnsi="Calibri" w:cs="Calibri"/>
                <w:sz w:val="20"/>
                <w:szCs w:val="20"/>
              </w:rPr>
              <w:t>ie Logos der Parteien auf die Steckbriefe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177ABAD" w14:textId="77777777" w:rsidR="008377DB" w:rsidRDefault="008377DB" w:rsidP="008377DB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recherchieren ggfs. mit ihrem Handy nach den </w:t>
            </w:r>
            <w:r w:rsidR="008F68EA">
              <w:rPr>
                <w:rFonts w:ascii="Calibri" w:hAnsi="Calibri" w:cs="Calibri"/>
                <w:sz w:val="20"/>
                <w:szCs w:val="20"/>
              </w:rPr>
              <w:t>Spitzenkandi</w:t>
            </w:r>
            <w:r w:rsidR="006B12A3">
              <w:rPr>
                <w:rFonts w:ascii="Calibri" w:hAnsi="Calibri" w:cs="Calibri"/>
                <w:sz w:val="20"/>
                <w:szCs w:val="20"/>
              </w:rPr>
              <w:t xml:space="preserve">dierenden </w:t>
            </w:r>
            <w:r>
              <w:rPr>
                <w:rFonts w:ascii="Calibri" w:hAnsi="Calibri" w:cs="Calibri"/>
                <w:sz w:val="20"/>
                <w:szCs w:val="20"/>
              </w:rPr>
              <w:t>im Bund und im Wahlkreis</w:t>
            </w:r>
            <w:r w:rsidR="006B12A3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</w:tcPr>
          <w:p w14:paraId="0701E145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E2BCA3D" w14:textId="77777777" w:rsidR="00412B1D" w:rsidRDefault="00412B1D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BF1519E" w14:textId="77777777" w:rsidR="00B84000" w:rsidRDefault="00412B1D" w:rsidP="00412B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B84000">
              <w:rPr>
                <w:rFonts w:ascii="Calibri" w:hAnsi="Calibri" w:cs="Calibri"/>
                <w:sz w:val="20"/>
                <w:szCs w:val="20"/>
              </w:rPr>
              <w:t>5</w:t>
            </w:r>
          </w:p>
          <w:p w14:paraId="20FA6C84" w14:textId="6730F343" w:rsidR="00412B1D" w:rsidRDefault="00412B1D" w:rsidP="00412B1D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Logos von M4</w:t>
            </w:r>
          </w:p>
          <w:p w14:paraId="4221BC39" w14:textId="77777777" w:rsidR="00E33F8E" w:rsidRDefault="00E33F8E">
            <w:pPr>
              <w:jc w:val="center"/>
            </w:pPr>
          </w:p>
        </w:tc>
      </w:tr>
      <w:tr w:rsidR="00E33F8E" w14:paraId="0AD88625" w14:textId="77777777" w:rsidTr="008F68EA">
        <w:trPr>
          <w:trHeight w:val="1097"/>
        </w:trPr>
        <w:tc>
          <w:tcPr>
            <w:tcW w:w="1935" w:type="dxa"/>
            <w:shd w:val="clear" w:color="auto" w:fill="D9E2F3" w:themeFill="accent1" w:themeFillTint="33"/>
          </w:tcPr>
          <w:p w14:paraId="3966413F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22E1CDBA" w14:textId="77777777" w:rsidR="00E33F8E" w:rsidRDefault="00412B1D">
            <w:r>
              <w:rPr>
                <w:rFonts w:ascii="Calibri" w:hAnsi="Calibri" w:cs="Calibri"/>
                <w:sz w:val="20"/>
                <w:szCs w:val="20"/>
              </w:rPr>
              <w:t>(15</w:t>
            </w:r>
            <w:r w:rsidR="00E33F8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shd w:val="clear" w:color="auto" w:fill="D9E2F3" w:themeFill="accent1" w:themeFillTint="33"/>
          </w:tcPr>
          <w:p w14:paraId="4B9E291E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D9C47DB" w14:textId="77777777" w:rsidR="00E33F8E" w:rsidRDefault="008377DB">
            <w:pPr>
              <w:numPr>
                <w:ilvl w:val="0"/>
                <w:numId w:val="5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den Prozess der Wahlentscheidung anhand geleiteter Fragen (M7)</w:t>
            </w:r>
            <w:r w:rsidR="00B2595A">
              <w:rPr>
                <w:rFonts w:ascii="Calibri" w:hAnsi="Calibri" w:cs="Calibri"/>
                <w:sz w:val="20"/>
                <w:szCs w:val="20"/>
              </w:rPr>
              <w:t>.</w:t>
            </w:r>
            <w:r w:rsidR="00E33F8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405" w:type="dxa"/>
            <w:shd w:val="clear" w:color="auto" w:fill="D9E2F3" w:themeFill="accent1" w:themeFillTint="33"/>
          </w:tcPr>
          <w:p w14:paraId="3F7D5BE0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73A6682" w14:textId="77777777" w:rsidR="00E33F8E" w:rsidRDefault="008377DB">
            <w:pPr>
              <w:numPr>
                <w:ilvl w:val="0"/>
                <w:numId w:val="7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äußern ihre Meinungen zu gestellten Fragen</w:t>
            </w:r>
            <w:r w:rsidR="00B2595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67B63AB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6AB53D0" w14:textId="77777777" w:rsidR="00E33F8E" w:rsidRDefault="00E33F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E2F3" w:themeFill="accent1" w:themeFillTint="33"/>
          </w:tcPr>
          <w:p w14:paraId="55BB3159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792C187" w14:textId="77777777" w:rsidR="00E33F8E" w:rsidRDefault="00EB0FD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M7</w:t>
            </w:r>
          </w:p>
          <w:p w14:paraId="04173F00" w14:textId="77777777" w:rsidR="00E33F8E" w:rsidRDefault="00E33F8E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</w:tc>
      </w:tr>
      <w:tr w:rsidR="00E33F8E" w14:paraId="388D4F10" w14:textId="77777777" w:rsidTr="006B12A3">
        <w:trPr>
          <w:trHeight w:val="1097"/>
        </w:trPr>
        <w:tc>
          <w:tcPr>
            <w:tcW w:w="1935" w:type="dxa"/>
            <w:shd w:val="clear" w:color="auto" w:fill="auto"/>
          </w:tcPr>
          <w:p w14:paraId="2F9EF430" w14:textId="77777777" w:rsidR="00E33F8E" w:rsidRDefault="00E33F8E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shd w:val="clear" w:color="auto" w:fill="auto"/>
          </w:tcPr>
          <w:p w14:paraId="000A9881" w14:textId="77777777" w:rsidR="00E33F8E" w:rsidRDefault="00A5794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Lösungen M1/M2</w:t>
            </w:r>
          </w:p>
          <w:p w14:paraId="591D84B7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1 – SPD</w:t>
            </w:r>
          </w:p>
          <w:p w14:paraId="5C793958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2 – Die Linke</w:t>
            </w:r>
          </w:p>
          <w:p w14:paraId="3199CF25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3 – 21. Deutsche Bundestag</w:t>
            </w:r>
          </w:p>
          <w:p w14:paraId="74AC80AD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4 – SPD, Grüne und FDP</w:t>
            </w:r>
          </w:p>
          <w:p w14:paraId="18D15C92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5 – CDU/CSU; AfD; Die Linke; FDP </w:t>
            </w:r>
          </w:p>
          <w:p w14:paraId="32D8F9EC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6 – Frank-Walter Steinmeier</w:t>
            </w:r>
          </w:p>
          <w:p w14:paraId="05DF0224" w14:textId="1A9F4B34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 xml:space="preserve">Frage 7 – BÜNDNIS 90/DIE GRÜNEN mit einem Frauen-Anteil von 42,3 %; </w:t>
            </w:r>
            <w:r w:rsidRPr="00E33EB1">
              <w:rPr>
                <w:rFonts w:ascii="Calibri" w:hAnsi="Calibri" w:cs="Calibri"/>
                <w:sz w:val="16"/>
                <w:szCs w:val="16"/>
              </w:rPr>
              <w:t>Quelle:</w:t>
            </w:r>
            <w:r w:rsidRPr="00E33E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r:id="rId7" w:history="1">
              <w:r w:rsidRPr="00E33EB1">
                <w:rPr>
                  <w:rStyle w:val="Hyperlink"/>
                  <w:rFonts w:ascii="Calibri" w:hAnsi="Calibri" w:cs="Calibri"/>
                  <w:sz w:val="16"/>
                  <w:szCs w:val="16"/>
                </w:rPr>
                <w:t>https://de.statista.com/statistik/daten/studie/192247/umfrage/frauenanteil-in-den-politischen-parteien/</w:t>
              </w:r>
            </w:hyperlink>
            <w:r w:rsidRPr="00E33EB1">
              <w:rPr>
                <w:rFonts w:ascii="Calibri" w:hAnsi="Calibri" w:cs="Calibri"/>
                <w:sz w:val="16"/>
                <w:szCs w:val="16"/>
                <w:u w:val="single"/>
              </w:rPr>
              <w:t xml:space="preserve"> (2021)</w:t>
            </w:r>
          </w:p>
          <w:p w14:paraId="5761CC55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8 – 6</w:t>
            </w:r>
          </w:p>
          <w:p w14:paraId="5DE8CDFE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9 – 40</w:t>
            </w:r>
          </w:p>
          <w:p w14:paraId="47335F71" w14:textId="77777777" w:rsidR="00E33EB1" w:rsidRPr="00E33EB1" w:rsidRDefault="00E33EB1" w:rsidP="00E33EB1">
            <w:pPr>
              <w:rPr>
                <w:rFonts w:ascii="Calibri" w:hAnsi="Calibri" w:cs="Calibri"/>
                <w:sz w:val="20"/>
                <w:szCs w:val="20"/>
              </w:rPr>
            </w:pPr>
            <w:r w:rsidRPr="00E33EB1">
              <w:rPr>
                <w:rFonts w:ascii="Calibri" w:hAnsi="Calibri" w:cs="Calibri"/>
                <w:sz w:val="20"/>
                <w:szCs w:val="20"/>
              </w:rPr>
              <w:t>Frage 10 – 23. Februar 2025</w:t>
            </w:r>
          </w:p>
          <w:p w14:paraId="6B802636" w14:textId="77777777" w:rsidR="00E33F8E" w:rsidRDefault="00E33F8E"/>
        </w:tc>
        <w:tc>
          <w:tcPr>
            <w:tcW w:w="3405" w:type="dxa"/>
            <w:shd w:val="clear" w:color="auto" w:fill="auto"/>
          </w:tcPr>
          <w:p w14:paraId="2E46DBEE" w14:textId="77777777" w:rsidR="00E33F8E" w:rsidRDefault="00E33F8E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auto"/>
          </w:tcPr>
          <w:p w14:paraId="6F700C1B" w14:textId="77777777" w:rsidR="00E33F8E" w:rsidRDefault="00E33F8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01ED7FB" w14:textId="77777777" w:rsidR="00E33F8E" w:rsidRDefault="00E33F8E"/>
    <w:p w14:paraId="5A507061" w14:textId="77777777" w:rsidR="00E33F8E" w:rsidRDefault="00E33F8E"/>
    <w:p w14:paraId="5AF41BEB" w14:textId="77777777" w:rsidR="00E33F8E" w:rsidRDefault="00E33F8E"/>
    <w:p w14:paraId="61DFE8AD" w14:textId="77777777" w:rsidR="00E33F8E" w:rsidRDefault="00E33F8E"/>
    <w:p w14:paraId="65EE1AAC" w14:textId="77777777" w:rsidR="00E33F8E" w:rsidRDefault="00E33F8E"/>
    <w:p w14:paraId="7A8232EA" w14:textId="77777777" w:rsidR="00E33F8E" w:rsidRDefault="00E33F8E"/>
    <w:p w14:paraId="6FE83391" w14:textId="77777777" w:rsidR="00E33F8E" w:rsidRDefault="00E33F8E"/>
    <w:p w14:paraId="3A0F258E" w14:textId="77777777" w:rsidR="00E33F8E" w:rsidRDefault="00E33F8E"/>
    <w:p w14:paraId="7220975E" w14:textId="77777777" w:rsidR="00E33F8E" w:rsidRDefault="00E33F8E"/>
    <w:p w14:paraId="675BE8BB" w14:textId="77777777" w:rsidR="00E33F8E" w:rsidRDefault="00E33F8E"/>
    <w:p w14:paraId="4BFC4A3D" w14:textId="77777777" w:rsidR="00E33F8E" w:rsidRDefault="00E33F8E"/>
    <w:p w14:paraId="28B8ED1D" w14:textId="77777777" w:rsidR="00E33F8E" w:rsidRDefault="00E33F8E"/>
    <w:p w14:paraId="596D3B0A" w14:textId="77777777" w:rsidR="00E33F8E" w:rsidRDefault="00E33F8E"/>
    <w:p w14:paraId="4E7ECFBD" w14:textId="77777777" w:rsidR="00E33F8E" w:rsidRDefault="00E33F8E"/>
    <w:p w14:paraId="71F46F15" w14:textId="77777777" w:rsidR="00E33F8E" w:rsidRDefault="00E33F8E"/>
    <w:p w14:paraId="49566846" w14:textId="77777777" w:rsidR="00E33F8E" w:rsidRDefault="00E33F8E"/>
    <w:p w14:paraId="12EB11C9" w14:textId="77777777" w:rsidR="00E33F8E" w:rsidRDefault="00E33F8E"/>
    <w:p w14:paraId="5F160304" w14:textId="77777777" w:rsidR="00E33F8E" w:rsidRDefault="00E33F8E"/>
    <w:p w14:paraId="6A7E96BA" w14:textId="77777777" w:rsidR="00E33F8E" w:rsidRDefault="00E33F8E"/>
    <w:p w14:paraId="15695B74" w14:textId="77777777" w:rsidR="00E33F8E" w:rsidRDefault="00E33F8E"/>
    <w:p w14:paraId="05E62A9D" w14:textId="77777777" w:rsidR="00E33F8E" w:rsidRDefault="00E33F8E"/>
    <w:p w14:paraId="69FD88B9" w14:textId="77777777" w:rsidR="00E33F8E" w:rsidRDefault="00E33F8E"/>
    <w:p w14:paraId="3E730A2F" w14:textId="77777777" w:rsidR="00E33F8E" w:rsidRDefault="00E33F8E"/>
    <w:p w14:paraId="5E5A72E8" w14:textId="77777777" w:rsidR="00E33F8E" w:rsidRDefault="00E33F8E"/>
    <w:p w14:paraId="4EF71336" w14:textId="77777777" w:rsidR="00E33F8E" w:rsidRDefault="00E33F8E"/>
    <w:p w14:paraId="77A8CBCA" w14:textId="77777777" w:rsidR="00E33F8E" w:rsidRDefault="00E33F8E"/>
    <w:p w14:paraId="219F0809" w14:textId="77777777" w:rsidR="00E33F8E" w:rsidRDefault="00E33F8E"/>
    <w:p w14:paraId="6D03FA4A" w14:textId="77777777" w:rsidR="00E33F8E" w:rsidRDefault="00E33F8E"/>
    <w:p w14:paraId="4CA5CB7D" w14:textId="77777777" w:rsidR="00E33F8E" w:rsidRDefault="00E33F8E"/>
    <w:p w14:paraId="0F7C55C0" w14:textId="77777777" w:rsidR="00E33F8E" w:rsidRDefault="00E33F8E"/>
    <w:p w14:paraId="2FF26A56" w14:textId="77777777" w:rsidR="00E33F8E" w:rsidRDefault="00E33F8E">
      <w:pPr>
        <w:rPr>
          <w:rFonts w:ascii="Calibri" w:hAnsi="Calibri" w:cs="Calibri"/>
          <w:b/>
          <w:bCs/>
        </w:rPr>
      </w:pPr>
    </w:p>
    <w:p w14:paraId="01E638F1" w14:textId="77777777" w:rsidR="00CD5620" w:rsidRDefault="00CD5620">
      <w:pPr>
        <w:rPr>
          <w:rFonts w:ascii="Calibri" w:hAnsi="Calibri" w:cs="Calibri"/>
          <w:b/>
          <w:bCs/>
        </w:rPr>
      </w:pPr>
    </w:p>
    <w:sectPr w:rsidR="00CD5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15A61" w14:textId="77777777" w:rsidR="00E12114" w:rsidRDefault="00E12114" w:rsidP="003351C1">
      <w:r>
        <w:separator/>
      </w:r>
    </w:p>
  </w:endnote>
  <w:endnote w:type="continuationSeparator" w:id="0">
    <w:p w14:paraId="604B83B6" w14:textId="77777777" w:rsidR="00E12114" w:rsidRDefault="00E12114" w:rsidP="00335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663D1" w14:textId="77777777" w:rsidR="00AA5F60" w:rsidRDefault="00AA5F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E6161" w14:textId="77777777" w:rsidR="00AA5F60" w:rsidRDefault="00AA5F6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8626" w14:textId="77777777" w:rsidR="00AA5F60" w:rsidRDefault="00AA5F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FAC5E" w14:textId="77777777" w:rsidR="00E12114" w:rsidRDefault="00E12114" w:rsidP="003351C1">
      <w:r>
        <w:separator/>
      </w:r>
    </w:p>
  </w:footnote>
  <w:footnote w:type="continuationSeparator" w:id="0">
    <w:p w14:paraId="7ABB0982" w14:textId="77777777" w:rsidR="00E12114" w:rsidRDefault="00E12114" w:rsidP="00335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A2CD1" w14:textId="77777777" w:rsidR="006245C9" w:rsidRDefault="006245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28737" w14:textId="77777777" w:rsidR="003351C1" w:rsidRDefault="001824A9">
    <w:pPr>
      <w:pStyle w:val="Kopfzeile"/>
    </w:pPr>
    <w:r w:rsidRPr="00786AF6"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8496A45" wp14:editId="3D91E849">
              <wp:simplePos x="0" y="0"/>
              <wp:positionH relativeFrom="column">
                <wp:posOffset>-294577</wp:posOffset>
              </wp:positionH>
              <wp:positionV relativeFrom="margin">
                <wp:posOffset>-448486</wp:posOffset>
              </wp:positionV>
              <wp:extent cx="3395049" cy="457200"/>
              <wp:effectExtent l="0" t="0" r="8890" b="12700"/>
              <wp:wrapNone/>
              <wp:docPr id="54" name="Textfeld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5049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B9EA3B" w14:textId="2A7E0F1C" w:rsidR="003351C1" w:rsidRPr="002F18A0" w:rsidRDefault="008F68EA" w:rsidP="003351C1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</w:t>
                          </w:r>
                          <w:r w:rsidR="001824A9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Verlaufsplanung</w:t>
                          </w:r>
                          <w:r w:rsidR="006245C9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="003351C1"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3351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="003351C1"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3351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Niveaustufe II</w:t>
                          </w:r>
                        </w:p>
                        <w:p w14:paraId="1F5BC6D5" w14:textId="77777777" w:rsidR="003351C1" w:rsidRPr="002F18A0" w:rsidRDefault="003351C1" w:rsidP="003351C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96A45" id="_x0000_t202" coordsize="21600,21600" o:spt="202" path="m,l,21600r21600,l21600,xe">
              <v:stroke joinstyle="miter"/>
              <v:path gradientshapeok="t" o:connecttype="rect"/>
            </v:shapetype>
            <v:shape id="Textfeld 54" o:spid="_x0000_s1026" type="#_x0000_t202" style="position:absolute;margin-left:-23.2pt;margin-top:-35.3pt;width:267.3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" strokecolor="white">
              <v:textbox>
                <w:txbxContent>
                  <w:p w14:paraId="48B9EA3B" w14:textId="2A7E0F1C" w:rsidR="003351C1" w:rsidRPr="002F18A0" w:rsidRDefault="008F68EA" w:rsidP="003351C1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</w:t>
                    </w:r>
                    <w:r w:rsidR="001824A9">
                      <w:rPr>
                        <w:rFonts w:ascii="Arial Unicode MS" w:eastAsia="Arial Unicode MS" w:hAnsi="Arial Unicode MS" w:cs="Arial Unicode MS"/>
                        <w:b/>
                      </w:rPr>
                      <w:t>Verlaufsplanung</w:t>
                    </w:r>
                    <w:r w:rsidR="006245C9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="003351C1"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3351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="003351C1"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3351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Niveaustufe II</w:t>
                    </w:r>
                  </w:p>
                  <w:p w14:paraId="1F5BC6D5" w14:textId="77777777" w:rsidR="003351C1" w:rsidRPr="002F18A0" w:rsidRDefault="003351C1" w:rsidP="003351C1"/>
                </w:txbxContent>
              </v:textbox>
              <w10:wrap anchory="margin"/>
            </v:shape>
          </w:pict>
        </mc:Fallback>
      </mc:AlternateContent>
    </w:r>
    <w:r w:rsidR="003351C1">
      <w:rPr>
        <w:noProof/>
        <w:lang w:eastAsia="de-DE" w:bidi="ar-SA"/>
      </w:rPr>
      <w:drawing>
        <wp:anchor distT="0" distB="0" distL="114935" distR="114935" simplePos="0" relativeHeight="251662336" behindDoc="0" locked="0" layoutInCell="1" allowOverlap="1" wp14:anchorId="7159E0A7" wp14:editId="200C6693">
          <wp:simplePos x="0" y="0"/>
          <wp:positionH relativeFrom="column">
            <wp:posOffset>5178582</wp:posOffset>
          </wp:positionH>
          <wp:positionV relativeFrom="paragraph">
            <wp:posOffset>-262551</wp:posOffset>
          </wp:positionV>
          <wp:extent cx="1369060" cy="492760"/>
          <wp:effectExtent l="0" t="0" r="0" b="0"/>
          <wp:wrapNone/>
          <wp:docPr id="5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50" r="-18" b="-50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502E7" w14:textId="77777777" w:rsidR="006245C9" w:rsidRDefault="006245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2953615"/>
    <w:multiLevelType w:val="hybridMultilevel"/>
    <w:tmpl w:val="16868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49134B"/>
    <w:multiLevelType w:val="hybridMultilevel"/>
    <w:tmpl w:val="D20A6E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CFA"/>
    <w:multiLevelType w:val="hybridMultilevel"/>
    <w:tmpl w:val="6D1E7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0419B"/>
    <w:multiLevelType w:val="hybridMultilevel"/>
    <w:tmpl w:val="53B22646"/>
    <w:lvl w:ilvl="0" w:tplc="C17056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019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E4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42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269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3AE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A25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2A7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16B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D2D4B0E"/>
    <w:multiLevelType w:val="hybridMultilevel"/>
    <w:tmpl w:val="2A184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96FD7"/>
    <w:multiLevelType w:val="hybridMultilevel"/>
    <w:tmpl w:val="B05A1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621544">
    <w:abstractNumId w:val="0"/>
  </w:num>
  <w:num w:numId="2" w16cid:durableId="2010674825">
    <w:abstractNumId w:val="1"/>
  </w:num>
  <w:num w:numId="3" w16cid:durableId="1629244273">
    <w:abstractNumId w:val="2"/>
  </w:num>
  <w:num w:numId="4" w16cid:durableId="830370277">
    <w:abstractNumId w:val="3"/>
  </w:num>
  <w:num w:numId="5" w16cid:durableId="157966502">
    <w:abstractNumId w:val="4"/>
  </w:num>
  <w:num w:numId="6" w16cid:durableId="196164952">
    <w:abstractNumId w:val="5"/>
  </w:num>
  <w:num w:numId="7" w16cid:durableId="472717268">
    <w:abstractNumId w:val="6"/>
  </w:num>
  <w:num w:numId="8" w16cid:durableId="2037847228">
    <w:abstractNumId w:val="7"/>
  </w:num>
  <w:num w:numId="9" w16cid:durableId="2042046814">
    <w:abstractNumId w:val="8"/>
  </w:num>
  <w:num w:numId="10" w16cid:durableId="232357838">
    <w:abstractNumId w:val="9"/>
  </w:num>
  <w:num w:numId="11" w16cid:durableId="458456143">
    <w:abstractNumId w:val="10"/>
  </w:num>
  <w:num w:numId="12" w16cid:durableId="1975792922">
    <w:abstractNumId w:val="11"/>
  </w:num>
  <w:num w:numId="13" w16cid:durableId="1250852366">
    <w:abstractNumId w:val="17"/>
  </w:num>
  <w:num w:numId="14" w16cid:durableId="1992247676">
    <w:abstractNumId w:val="16"/>
  </w:num>
  <w:num w:numId="15" w16cid:durableId="1669406108">
    <w:abstractNumId w:val="13"/>
  </w:num>
  <w:num w:numId="16" w16cid:durableId="1841893257">
    <w:abstractNumId w:val="12"/>
  </w:num>
  <w:num w:numId="17" w16cid:durableId="1916476127">
    <w:abstractNumId w:val="14"/>
  </w:num>
  <w:num w:numId="18" w16cid:durableId="904399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736"/>
    <w:rsid w:val="00071E4B"/>
    <w:rsid w:val="00085CBB"/>
    <w:rsid w:val="000F4EC1"/>
    <w:rsid w:val="001824A9"/>
    <w:rsid w:val="001F2596"/>
    <w:rsid w:val="002B6736"/>
    <w:rsid w:val="002E3F24"/>
    <w:rsid w:val="003351C1"/>
    <w:rsid w:val="003506CD"/>
    <w:rsid w:val="003656CB"/>
    <w:rsid w:val="00412B1D"/>
    <w:rsid w:val="00464122"/>
    <w:rsid w:val="0046647D"/>
    <w:rsid w:val="004D0CB5"/>
    <w:rsid w:val="004F5D69"/>
    <w:rsid w:val="004F7C46"/>
    <w:rsid w:val="0053662C"/>
    <w:rsid w:val="00547810"/>
    <w:rsid w:val="0055203D"/>
    <w:rsid w:val="005C0025"/>
    <w:rsid w:val="005C0A1D"/>
    <w:rsid w:val="005C184E"/>
    <w:rsid w:val="005D1D1A"/>
    <w:rsid w:val="005D79D2"/>
    <w:rsid w:val="006245C9"/>
    <w:rsid w:val="006B12A3"/>
    <w:rsid w:val="006D218F"/>
    <w:rsid w:val="006D476D"/>
    <w:rsid w:val="006F103E"/>
    <w:rsid w:val="00721225"/>
    <w:rsid w:val="007C0308"/>
    <w:rsid w:val="007F1B68"/>
    <w:rsid w:val="00821D8D"/>
    <w:rsid w:val="008377DB"/>
    <w:rsid w:val="00870D0C"/>
    <w:rsid w:val="008B25C9"/>
    <w:rsid w:val="008D5C14"/>
    <w:rsid w:val="008F68EA"/>
    <w:rsid w:val="0090259C"/>
    <w:rsid w:val="009717E4"/>
    <w:rsid w:val="009C5EAB"/>
    <w:rsid w:val="00A117BB"/>
    <w:rsid w:val="00A3411A"/>
    <w:rsid w:val="00A43621"/>
    <w:rsid w:val="00A5794B"/>
    <w:rsid w:val="00A66754"/>
    <w:rsid w:val="00A72C6E"/>
    <w:rsid w:val="00AA5F60"/>
    <w:rsid w:val="00B2595A"/>
    <w:rsid w:val="00B3529D"/>
    <w:rsid w:val="00B6471A"/>
    <w:rsid w:val="00B7481D"/>
    <w:rsid w:val="00B84000"/>
    <w:rsid w:val="00C3160B"/>
    <w:rsid w:val="00CB0307"/>
    <w:rsid w:val="00CD5620"/>
    <w:rsid w:val="00D00854"/>
    <w:rsid w:val="00DA216F"/>
    <w:rsid w:val="00DF4FCA"/>
    <w:rsid w:val="00E12114"/>
    <w:rsid w:val="00E33EB1"/>
    <w:rsid w:val="00E33F8E"/>
    <w:rsid w:val="00E94EE4"/>
    <w:rsid w:val="00EA2909"/>
    <w:rsid w:val="00EB0FDD"/>
    <w:rsid w:val="00EC3588"/>
    <w:rsid w:val="00ED4B23"/>
    <w:rsid w:val="00F13E01"/>
    <w:rsid w:val="00F27DC4"/>
    <w:rsid w:val="00F44332"/>
    <w:rsid w:val="00F71A02"/>
    <w:rsid w:val="00FA6873"/>
    <w:rsid w:val="00FB09B5"/>
    <w:rsid w:val="00FB0E0D"/>
    <w:rsid w:val="00FB3C8A"/>
    <w:rsid w:val="00FC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D0E6827"/>
  <w15:docId w15:val="{74676515-EBD9-7942-B353-F77B29AD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berschrift2">
    <w:name w:val="heading 2"/>
    <w:basedOn w:val="Standard"/>
    <w:next w:val="Textkrper"/>
    <w:qFormat/>
    <w:pPr>
      <w:widowControl/>
      <w:numPr>
        <w:ilvl w:val="1"/>
        <w:numId w:val="1"/>
      </w:numPr>
      <w:suppressAutoHyphens w:val="0"/>
      <w:spacing w:before="100" w:after="100"/>
      <w:outlineLvl w:val="1"/>
    </w:pPr>
    <w:rPr>
      <w:rFonts w:eastAsia="Times New Roman" w:cs="Times New Roman"/>
      <w:b/>
      <w:bCs/>
      <w:sz w:val="36"/>
      <w:szCs w:val="36"/>
      <w:lang w:val="x-non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z w:val="20"/>
      <w:szCs w:val="20"/>
    </w:rPr>
  </w:style>
  <w:style w:type="character" w:customStyle="1" w:styleId="WW8Num3z0">
    <w:name w:val="WW8Num3z0"/>
    <w:rPr>
      <w:rFonts w:ascii="Symbol" w:hAnsi="Symbol" w:cs="Calibri"/>
      <w:sz w:val="20"/>
      <w:szCs w:val="20"/>
    </w:rPr>
  </w:style>
  <w:style w:type="character" w:customStyle="1" w:styleId="WW8Num4z0">
    <w:name w:val="WW8Num4z0"/>
    <w:rPr>
      <w:rFonts w:ascii="Symbol" w:hAnsi="Symbol" w:cs="Symbol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  <w:szCs w:val="20"/>
    </w:rPr>
  </w:style>
  <w:style w:type="character" w:customStyle="1" w:styleId="WW8Num6z0">
    <w:name w:val="WW8Num6z0"/>
    <w:rPr>
      <w:rFonts w:ascii="Symbol" w:hAnsi="Symbol" w:cs="Times New Roman"/>
      <w:sz w:val="20"/>
      <w:szCs w:val="20"/>
    </w:rPr>
  </w:style>
  <w:style w:type="character" w:customStyle="1" w:styleId="WW8Num7z0">
    <w:name w:val="WW8Num7z0"/>
    <w:rPr>
      <w:rFonts w:ascii="Symbol" w:hAnsi="Symbol" w:cs="Calibri"/>
      <w:sz w:val="20"/>
      <w:szCs w:val="20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0"/>
      <w:szCs w:val="20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3">
    <w:name w:val="Absatz-Standardschriftart3"/>
  </w:style>
  <w:style w:type="character" w:customStyle="1" w:styleId="Absatz-Standardschriftart2">
    <w:name w:val="Absatz-Standardschriftart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WW8Num17z0">
    <w:name w:val="WW8Num17z0"/>
  </w:style>
  <w:style w:type="character" w:customStyle="1" w:styleId="WW8Num16z0">
    <w:name w:val="WW8Num16z0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customStyle="1" w:styleId="berschrift2Zchn">
    <w:name w:val="Überschrift 2 Zchn"/>
    <w:rPr>
      <w:b/>
      <w:bCs/>
      <w:sz w:val="36"/>
      <w:szCs w:val="36"/>
    </w:rPr>
  </w:style>
  <w:style w:type="character" w:customStyle="1" w:styleId="KopfzeileZchn">
    <w:name w:val="Kopfzeile Zchn"/>
    <w:rPr>
      <w:rFonts w:eastAsia="SimSun" w:cs="Mangal"/>
      <w:kern w:val="2"/>
      <w:sz w:val="24"/>
      <w:szCs w:val="21"/>
      <w:lang w:bidi="hi-IN"/>
    </w:rPr>
  </w:style>
  <w:style w:type="character" w:customStyle="1" w:styleId="FuzeileZchn">
    <w:name w:val="Fußzeile Zchn"/>
    <w:rPr>
      <w:rFonts w:eastAsia="SimSun" w:cs="Mangal"/>
      <w:kern w:val="2"/>
      <w:sz w:val="24"/>
      <w:szCs w:val="21"/>
      <w:lang w:bidi="hi-IN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StandardWeb">
    <w:name w:val="Normal (Web)"/>
    <w:basedOn w:val="Standard"/>
    <w:pPr>
      <w:spacing w:before="280" w:after="280"/>
    </w:pPr>
    <w:rPr>
      <w:rFonts w:eastAsia="Times New Roman" w:cs="Times New Roman"/>
    </w:rPr>
  </w:style>
  <w:style w:type="paragraph" w:customStyle="1" w:styleId="TabellenInhalt">
    <w:name w:val="Tabellen Inhalt"/>
    <w:basedOn w:val="Standard"/>
    <w:pPr>
      <w:suppressLineNumbers/>
    </w:pPr>
  </w:style>
  <w:style w:type="paragraph" w:styleId="Listenabsatz">
    <w:name w:val="List Paragraph"/>
    <w:basedOn w:val="Standard"/>
    <w:uiPriority w:val="34"/>
    <w:qFormat/>
    <w:pPr>
      <w:ind w:left="708"/>
    </w:pPr>
    <w:rPr>
      <w:rFonts w:cs="Mangal"/>
      <w:szCs w:val="21"/>
    </w:rPr>
  </w:style>
  <w:style w:type="paragraph" w:customStyle="1" w:styleId="Kopf-undFuzeile">
    <w:name w:val="Kopf- und Fußzeile"/>
    <w:basedOn w:val="Standard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Tabelleninhalt0">
    <w:name w:val="Tabelleninhalt"/>
    <w:basedOn w:val="Standard"/>
    <w:pPr>
      <w:suppressLineNumbers/>
    </w:pPr>
  </w:style>
  <w:style w:type="paragraph" w:customStyle="1" w:styleId="Tabellenberschrift0">
    <w:name w:val="Tabellenüberschrift"/>
    <w:basedOn w:val="Tabelleninhalt0"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55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35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5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65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de.statista.com/statistik/daten/studie/192247/umfrage/frauenanteil-in-den-politischen-parteien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Links>
    <vt:vector size="42" baseType="variant">
      <vt:variant>
        <vt:i4>5111819</vt:i4>
      </vt:variant>
      <vt:variant>
        <vt:i4>30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  <vt:variant>
        <vt:i4>5111819</vt:i4>
      </vt:variant>
      <vt:variant>
        <vt:i4>27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  <vt:variant>
        <vt:i4>5111819</vt:i4>
      </vt:variant>
      <vt:variant>
        <vt:i4>21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  <vt:variant>
        <vt:i4>5111819</vt:i4>
      </vt:variant>
      <vt:variant>
        <vt:i4>18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  <vt:variant>
        <vt:i4>5111819</vt:i4>
      </vt:variant>
      <vt:variant>
        <vt:i4>12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  <vt:variant>
        <vt:i4>5111819</vt:i4>
      </vt:variant>
      <vt:variant>
        <vt:i4>9</vt:i4>
      </vt:variant>
      <vt:variant>
        <vt:i4>0</vt:i4>
      </vt:variant>
      <vt:variant>
        <vt:i4>5</vt:i4>
      </vt:variant>
      <vt:variant>
        <vt:lpwstr>https://www.kindersache.de/bereiche/wissen/politik/parteien-deutschland-0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</dc:creator>
  <cp:keywords/>
  <cp:lastModifiedBy>Marion Meschede</cp:lastModifiedBy>
  <cp:revision>13</cp:revision>
  <cp:lastPrinted>1995-11-21T16:41:00Z</cp:lastPrinted>
  <dcterms:created xsi:type="dcterms:W3CDTF">2021-02-16T13:58:00Z</dcterms:created>
  <dcterms:modified xsi:type="dcterms:W3CDTF">2024-11-25T09:51:00Z</dcterms:modified>
</cp:coreProperties>
</file>